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F4863" w:rsidRDefault="000F4863"/>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0F4863">
        <w:trPr>
          <w:trHeight w:val="420"/>
        </w:trPr>
        <w:tc>
          <w:tcPr>
            <w:tcW w:w="10800" w:type="dxa"/>
            <w:gridSpan w:val="3"/>
            <w:tcBorders>
              <w:top w:val="single" w:sz="8" w:space="0" w:color="FFFFFF"/>
              <w:left w:val="single" w:sz="8" w:space="0" w:color="FFFFFF"/>
            </w:tcBorders>
          </w:tcPr>
          <w:p w:rsidR="000F4863" w:rsidRDefault="00496695">
            <w:pPr>
              <w:jc w:val="center"/>
              <w:rPr>
                <w:b/>
              </w:rPr>
            </w:pPr>
            <w:r>
              <w:rPr>
                <w:b/>
              </w:rPr>
              <w:t xml:space="preserve"> AP Human Geography Support Document Units 1 -5</w:t>
            </w:r>
          </w:p>
        </w:tc>
      </w:tr>
      <w:tr w:rsidR="000F4863">
        <w:tc>
          <w:tcPr>
            <w:tcW w:w="3600" w:type="dxa"/>
            <w:shd w:val="clear" w:color="auto" w:fill="D9D9D9"/>
          </w:tcPr>
          <w:p w:rsidR="000F4863" w:rsidRDefault="00496695">
            <w:pPr>
              <w:jc w:val="center"/>
              <w:rPr>
                <w:sz w:val="16"/>
                <w:szCs w:val="16"/>
              </w:rPr>
            </w:pPr>
            <w:r>
              <w:rPr>
                <w:sz w:val="16"/>
                <w:szCs w:val="16"/>
              </w:rPr>
              <w:t>Exam Website Link</w:t>
            </w:r>
          </w:p>
        </w:tc>
        <w:tc>
          <w:tcPr>
            <w:tcW w:w="3600" w:type="dxa"/>
            <w:shd w:val="clear" w:color="auto" w:fill="D9D9D9"/>
          </w:tcPr>
          <w:p w:rsidR="000F4863" w:rsidRDefault="00496695">
            <w:pPr>
              <w:jc w:val="center"/>
              <w:rPr>
                <w:sz w:val="16"/>
                <w:szCs w:val="16"/>
              </w:rPr>
            </w:pPr>
            <w:r>
              <w:rPr>
                <w:sz w:val="16"/>
                <w:szCs w:val="16"/>
              </w:rPr>
              <w:t>Your Login</w:t>
            </w:r>
          </w:p>
        </w:tc>
        <w:tc>
          <w:tcPr>
            <w:tcW w:w="3600" w:type="dxa"/>
            <w:shd w:val="clear" w:color="auto" w:fill="D9D9D9"/>
          </w:tcPr>
          <w:p w:rsidR="000F4863" w:rsidRDefault="00496695">
            <w:pPr>
              <w:jc w:val="center"/>
              <w:rPr>
                <w:sz w:val="16"/>
                <w:szCs w:val="16"/>
              </w:rPr>
            </w:pPr>
            <w:r>
              <w:rPr>
                <w:sz w:val="16"/>
                <w:szCs w:val="16"/>
              </w:rPr>
              <w:t>Your Access Code</w:t>
            </w:r>
          </w:p>
        </w:tc>
      </w:tr>
      <w:tr w:rsidR="000F4863">
        <w:tc>
          <w:tcPr>
            <w:tcW w:w="3600" w:type="dxa"/>
          </w:tcPr>
          <w:p w:rsidR="000F4863" w:rsidRDefault="000F4863">
            <w:pPr>
              <w:rPr>
                <w:sz w:val="16"/>
                <w:szCs w:val="16"/>
              </w:rPr>
            </w:pPr>
          </w:p>
        </w:tc>
        <w:tc>
          <w:tcPr>
            <w:tcW w:w="3600" w:type="dxa"/>
          </w:tcPr>
          <w:p w:rsidR="000F4863" w:rsidRDefault="000F4863">
            <w:pPr>
              <w:rPr>
                <w:sz w:val="16"/>
                <w:szCs w:val="16"/>
              </w:rPr>
            </w:pPr>
          </w:p>
        </w:tc>
        <w:tc>
          <w:tcPr>
            <w:tcW w:w="3600" w:type="dxa"/>
          </w:tcPr>
          <w:p w:rsidR="000F4863" w:rsidRDefault="000F4863">
            <w:pPr>
              <w:rPr>
                <w:sz w:val="16"/>
                <w:szCs w:val="16"/>
              </w:rPr>
            </w:pPr>
          </w:p>
        </w:tc>
      </w:tr>
    </w:tbl>
    <w:p w:rsidR="000F4863" w:rsidRDefault="00496695">
      <w:pPr>
        <w:widowControl w:val="0"/>
        <w:spacing w:line="240" w:lineRule="auto"/>
        <w:jc w:val="center"/>
      </w:pPr>
      <w:r>
        <w:rPr>
          <w:b/>
        </w:rPr>
        <w:t>Unit 1: Thinking Geographically: Key Terms</w:t>
      </w:r>
      <w:r>
        <w:rPr>
          <w:noProof/>
        </w:rPr>
        <mc:AlternateContent>
          <mc:Choice Requires="wps">
            <w:drawing>
              <wp:anchor distT="114300" distB="114300" distL="114300" distR="114300" simplePos="0" relativeHeight="251658240" behindDoc="0" locked="0" layoutInCell="1" hidden="0" allowOverlap="1">
                <wp:simplePos x="0" y="0"/>
                <wp:positionH relativeFrom="column">
                  <wp:posOffset>3805238</wp:posOffset>
                </wp:positionH>
                <wp:positionV relativeFrom="paragraph">
                  <wp:posOffset>209550</wp:posOffset>
                </wp:positionV>
                <wp:extent cx="3067050" cy="1728788"/>
                <wp:effectExtent l="0" t="0" r="0" b="0"/>
                <wp:wrapSquare wrapText="bothSides" distT="114300" distB="114300" distL="114300" distR="114300"/>
                <wp:docPr id="3" name="Speech Bubble: Rectangle 3"/>
                <wp:cNvGraphicFramePr/>
                <a:graphic xmlns:a="http://schemas.openxmlformats.org/drawingml/2006/main">
                  <a:graphicData uri="http://schemas.microsoft.com/office/word/2010/wordprocessingShape">
                    <wps:wsp>
                      <wps:cNvSpPr/>
                      <wps:spPr>
                        <a:xfrm>
                          <a:off x="1784275" y="363100"/>
                          <a:ext cx="4205400" cy="2646600"/>
                        </a:xfrm>
                        <a:prstGeom prst="wedgeRectCallout">
                          <a:avLst>
                            <a:gd name="adj1" fmla="val -20833"/>
                            <a:gd name="adj2" fmla="val 62500"/>
                          </a:avLst>
                        </a:prstGeom>
                        <a:noFill/>
                        <a:ln w="9525" cap="flat" cmpd="sng">
                          <a:solidFill>
                            <a:srgbClr val="000000"/>
                          </a:solidFill>
                          <a:prstDash val="solid"/>
                          <a:round/>
                          <a:headEnd type="none" w="sm" len="sm"/>
                          <a:tailEnd type="none" w="sm" len="sm"/>
                        </a:ln>
                      </wps:spPr>
                      <wps:txbx>
                        <w:txbxContent>
                          <w:p w:rsidR="000F4863" w:rsidRDefault="00496695">
                            <w:pPr>
                              <w:spacing w:line="240" w:lineRule="auto"/>
                              <w:textDirection w:val="btLr"/>
                            </w:pPr>
                            <w:r>
                              <w:rPr>
                                <w:color w:val="000000"/>
                                <w:sz w:val="28"/>
                              </w:rPr>
                              <w:t>Theories!</w:t>
                            </w:r>
                          </w:p>
                          <w:p w:rsidR="000F4863" w:rsidRDefault="00496695">
                            <w:pPr>
                              <w:spacing w:line="240" w:lineRule="auto"/>
                              <w:textDirection w:val="btLr"/>
                            </w:pPr>
                            <w:r>
                              <w:rPr>
                                <w:b/>
                                <w:color w:val="000000"/>
                                <w:sz w:val="28"/>
                              </w:rPr>
                              <w:t xml:space="preserve">Environmental Determinism: </w:t>
                            </w:r>
                            <w:r>
                              <w:rPr>
                                <w:color w:val="000000"/>
                                <w:sz w:val="28"/>
                              </w:rPr>
                              <w:t>The believe that the environment determines where and how humans settle (i.e.  nomadic groups who live on the land in dry or tropical regions)</w:t>
                            </w:r>
                          </w:p>
                          <w:p w:rsidR="000F4863" w:rsidRDefault="000F4863">
                            <w:pPr>
                              <w:spacing w:line="240" w:lineRule="auto"/>
                              <w:textDirection w:val="btLr"/>
                            </w:pPr>
                          </w:p>
                          <w:p w:rsidR="000F4863" w:rsidRDefault="00496695">
                            <w:pPr>
                              <w:spacing w:line="240" w:lineRule="auto"/>
                              <w:textDirection w:val="btLr"/>
                            </w:pPr>
                            <w:r>
                              <w:rPr>
                                <w:b/>
                                <w:color w:val="000000"/>
                                <w:sz w:val="28"/>
                              </w:rPr>
                              <w:t xml:space="preserve">Possibilism: </w:t>
                            </w:r>
                            <w:r>
                              <w:rPr>
                                <w:color w:val="000000"/>
                                <w:sz w:val="28"/>
                              </w:rPr>
                              <w:t>While the environment does play a role in how people live, people have the ability to adapt and cha</w:t>
                            </w:r>
                            <w:r>
                              <w:rPr>
                                <w:color w:val="000000"/>
                                <w:sz w:val="28"/>
                              </w:rPr>
                              <w:t>nge it . (i.e. building cities in the desert of Dubai)</w:t>
                            </w:r>
                          </w:p>
                          <w:p w:rsidR="000F4863" w:rsidRDefault="000F4863">
                            <w:pPr>
                              <w:spacing w:line="240" w:lineRule="auto"/>
                              <w:textDirection w:val="btLr"/>
                            </w:pPr>
                          </w:p>
                          <w:p w:rsidR="000F4863" w:rsidRDefault="000F486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 o:spid="_x0000_s1026" type="#_x0000_t61" style="position:absolute;left:0;text-align:left;margin-left:299.65pt;margin-top:16.5pt;width:241.5pt;height:136.15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" adj="6300,24300" filled="f">
                <v:stroke startarrowwidth="narrow" startarrowlength="short" endarrowwidth="narrow" endarrowlength="short" joinstyle="round"/>
                <v:textbox inset="2.53958mm,2.53958mm,2.53958mm,2.53958mm">
                  <w:txbxContent>
                    <w:p w:rsidR="000F4863" w:rsidRDefault="00496695">
                      <w:pPr>
                        <w:spacing w:line="240" w:lineRule="auto"/>
                        <w:textDirection w:val="btLr"/>
                      </w:pPr>
                      <w:r>
                        <w:rPr>
                          <w:color w:val="000000"/>
                          <w:sz w:val="28"/>
                        </w:rPr>
                        <w:t>Theories!</w:t>
                      </w:r>
                    </w:p>
                    <w:p w:rsidR="000F4863" w:rsidRDefault="00496695">
                      <w:pPr>
                        <w:spacing w:line="240" w:lineRule="auto"/>
                        <w:textDirection w:val="btLr"/>
                      </w:pPr>
                      <w:r>
                        <w:rPr>
                          <w:b/>
                          <w:color w:val="000000"/>
                          <w:sz w:val="28"/>
                        </w:rPr>
                        <w:t xml:space="preserve">Environmental Determinism: </w:t>
                      </w:r>
                      <w:r>
                        <w:rPr>
                          <w:color w:val="000000"/>
                          <w:sz w:val="28"/>
                        </w:rPr>
                        <w:t>The believe that the environment determines where and how humans settle (i.e.  nomadic groups who live on the land in dry or tropical regions)</w:t>
                      </w:r>
                    </w:p>
                    <w:p w:rsidR="000F4863" w:rsidRDefault="000F4863">
                      <w:pPr>
                        <w:spacing w:line="240" w:lineRule="auto"/>
                        <w:textDirection w:val="btLr"/>
                      </w:pPr>
                    </w:p>
                    <w:p w:rsidR="000F4863" w:rsidRDefault="00496695">
                      <w:pPr>
                        <w:spacing w:line="240" w:lineRule="auto"/>
                        <w:textDirection w:val="btLr"/>
                      </w:pPr>
                      <w:r>
                        <w:rPr>
                          <w:b/>
                          <w:color w:val="000000"/>
                          <w:sz w:val="28"/>
                        </w:rPr>
                        <w:t xml:space="preserve">Possibilism: </w:t>
                      </w:r>
                      <w:r>
                        <w:rPr>
                          <w:color w:val="000000"/>
                          <w:sz w:val="28"/>
                        </w:rPr>
                        <w:t>While the environment does play a role in how people live, people have the ability to adapt and cha</w:t>
                      </w:r>
                      <w:r>
                        <w:rPr>
                          <w:color w:val="000000"/>
                          <w:sz w:val="28"/>
                        </w:rPr>
                        <w:t>nge it . (i.e. building cities in the desert of Dubai)</w:t>
                      </w:r>
                    </w:p>
                    <w:p w:rsidR="000F4863" w:rsidRDefault="000F4863">
                      <w:pPr>
                        <w:spacing w:line="240" w:lineRule="auto"/>
                        <w:textDirection w:val="btLr"/>
                      </w:pPr>
                    </w:p>
                    <w:p w:rsidR="000F4863" w:rsidRDefault="000F4863">
                      <w:pPr>
                        <w:spacing w:line="240" w:lineRule="auto"/>
                        <w:textDirection w:val="btLr"/>
                      </w:pPr>
                    </w:p>
                  </w:txbxContent>
                </v:textbox>
                <w10:wrap type="square"/>
              </v:shape>
            </w:pict>
          </mc:Fallback>
        </mc:AlternateConten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F4863">
        <w:trPr>
          <w:trHeight w:val="3000"/>
        </w:trPr>
        <w:tc>
          <w:tcPr>
            <w:tcW w:w="10800" w:type="dxa"/>
            <w:shd w:val="clear" w:color="auto" w:fill="auto"/>
            <w:tcMar>
              <w:top w:w="100" w:type="dxa"/>
              <w:left w:w="100" w:type="dxa"/>
              <w:bottom w:w="100" w:type="dxa"/>
              <w:right w:w="100" w:type="dxa"/>
            </w:tcMar>
          </w:tcPr>
          <w:p w:rsidR="000F4863" w:rsidRDefault="000F4863">
            <w:pPr>
              <w:widowControl w:val="0"/>
              <w:pBdr>
                <w:top w:val="nil"/>
                <w:left w:val="nil"/>
                <w:bottom w:val="nil"/>
                <w:right w:val="nil"/>
                <w:between w:val="nil"/>
              </w:pBdr>
              <w:spacing w:line="240" w:lineRule="auto"/>
              <w:rPr>
                <w:sz w:val="18"/>
                <w:szCs w:val="18"/>
              </w:rPr>
            </w:pPr>
          </w:p>
          <w:tbl>
            <w:tblPr>
              <w:tblStyle w:val="a1"/>
              <w:tblW w:w="5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75"/>
            </w:tblGrid>
            <w:tr w:rsidR="000F4863">
              <w:trPr>
                <w:trHeight w:val="2070"/>
              </w:trPr>
              <w:tc>
                <w:tcPr>
                  <w:tcW w:w="5475" w:type="dxa"/>
                  <w:shd w:val="clear" w:color="auto" w:fill="auto"/>
                  <w:tcMar>
                    <w:top w:w="100" w:type="dxa"/>
                    <w:left w:w="100" w:type="dxa"/>
                    <w:bottom w:w="100" w:type="dxa"/>
                    <w:right w:w="100" w:type="dxa"/>
                  </w:tcMar>
                </w:tcPr>
                <w:p w:rsidR="000F4863" w:rsidRDefault="00496695">
                  <w:pPr>
                    <w:widowControl w:val="0"/>
                    <w:spacing w:line="240" w:lineRule="auto"/>
                    <w:jc w:val="center"/>
                    <w:rPr>
                      <w:b/>
                      <w:sz w:val="18"/>
                      <w:szCs w:val="18"/>
                    </w:rPr>
                  </w:pPr>
                  <w:r>
                    <w:rPr>
                      <w:b/>
                      <w:sz w:val="18"/>
                      <w:szCs w:val="18"/>
                    </w:rPr>
                    <w:t>Regions:</w:t>
                  </w:r>
                </w:p>
                <w:p w:rsidR="000F4863" w:rsidRDefault="00496695">
                  <w:pPr>
                    <w:widowControl w:val="0"/>
                    <w:spacing w:line="240" w:lineRule="auto"/>
                    <w:rPr>
                      <w:sz w:val="18"/>
                      <w:szCs w:val="18"/>
                    </w:rPr>
                  </w:pPr>
                  <w:r>
                    <w:rPr>
                      <w:b/>
                      <w:sz w:val="18"/>
                      <w:szCs w:val="18"/>
                    </w:rPr>
                    <w:t xml:space="preserve">Formal Region: </w:t>
                  </w:r>
                  <w:r>
                    <w:rPr>
                      <w:sz w:val="18"/>
                      <w:szCs w:val="18"/>
                    </w:rPr>
                    <w:t xml:space="preserve"> described by having unifying cultural or physical characteristics (i.e. countries and groups of countries</w:t>
                  </w:r>
                </w:p>
                <w:p w:rsidR="000F4863" w:rsidRDefault="00496695">
                  <w:pPr>
                    <w:widowControl w:val="0"/>
                    <w:spacing w:line="240" w:lineRule="auto"/>
                    <w:rPr>
                      <w:b/>
                      <w:sz w:val="18"/>
                      <w:szCs w:val="18"/>
                    </w:rPr>
                  </w:pPr>
                  <w:r>
                    <w:rPr>
                      <w:b/>
                      <w:sz w:val="18"/>
                      <w:szCs w:val="18"/>
                    </w:rPr>
                    <w:t xml:space="preserve">Functional Region </w:t>
                  </w:r>
                  <w:r>
                    <w:rPr>
                      <w:sz w:val="18"/>
                      <w:szCs w:val="18"/>
                    </w:rPr>
                    <w:t xml:space="preserve"> The area must also have a center of activity (a node), with outside areas connected. (i.e. pizza delivery service area)</w:t>
                  </w:r>
                </w:p>
                <w:p w:rsidR="000F4863" w:rsidRDefault="00496695">
                  <w:pPr>
                    <w:widowControl w:val="0"/>
                    <w:spacing w:line="240" w:lineRule="auto"/>
                    <w:rPr>
                      <w:sz w:val="18"/>
                      <w:szCs w:val="18"/>
                    </w:rPr>
                  </w:pPr>
                  <w:r>
                    <w:rPr>
                      <w:b/>
                      <w:sz w:val="18"/>
                      <w:szCs w:val="18"/>
                    </w:rPr>
                    <w:t>Perceptual</w:t>
                  </w:r>
                  <w:r>
                    <w:rPr>
                      <w:b/>
                      <w:sz w:val="18"/>
                      <w:szCs w:val="18"/>
                    </w:rPr>
                    <w:t xml:space="preserve"> Region </w:t>
                  </w:r>
                  <w:r>
                    <w:rPr>
                      <w:sz w:val="18"/>
                      <w:szCs w:val="18"/>
                    </w:rPr>
                    <w:t>characterized by a population's sense of identity and opinion towards a place (i.e. the south is a region where everyone wears cowboy hats)</w:t>
                  </w:r>
                </w:p>
                <w:p w:rsidR="000F4863" w:rsidRDefault="000F4863">
                  <w:pPr>
                    <w:widowControl w:val="0"/>
                    <w:pBdr>
                      <w:top w:val="nil"/>
                      <w:left w:val="nil"/>
                      <w:bottom w:val="nil"/>
                      <w:right w:val="nil"/>
                      <w:between w:val="nil"/>
                    </w:pBdr>
                    <w:spacing w:line="240" w:lineRule="auto"/>
                    <w:rPr>
                      <w:b/>
                      <w:sz w:val="18"/>
                      <w:szCs w:val="18"/>
                    </w:rPr>
                  </w:pPr>
                </w:p>
              </w:tc>
            </w:tr>
          </w:tbl>
          <w:p w:rsidR="000F4863" w:rsidRDefault="00496695">
            <w:pPr>
              <w:widowControl w:val="0"/>
              <w:pBdr>
                <w:top w:val="nil"/>
                <w:left w:val="nil"/>
                <w:bottom w:val="nil"/>
                <w:right w:val="nil"/>
                <w:between w:val="nil"/>
              </w:pBdr>
              <w:spacing w:line="240" w:lineRule="auto"/>
            </w:pPr>
            <w:r>
              <w:rPr>
                <w:b/>
              </w:rPr>
              <w:t xml:space="preserve">Scale of Analysis: Local, National, Regional, Global </w:t>
            </w:r>
            <w:r>
              <w:t xml:space="preserve">   </w:t>
            </w:r>
          </w:p>
        </w:tc>
      </w:tr>
    </w:tbl>
    <w:p w:rsidR="000F4863" w:rsidRDefault="000F4863"/>
    <w:p w:rsidR="000F4863" w:rsidRDefault="00496695">
      <w:pPr>
        <w:jc w:val="center"/>
        <w:rPr>
          <w:b/>
        </w:rPr>
      </w:pPr>
      <w:r>
        <w:rPr>
          <w:b/>
        </w:rPr>
        <w:t xml:space="preserve">Unit 2: Population and Migration </w:t>
      </w:r>
    </w:p>
    <w:tbl>
      <w:tblPr>
        <w:tblStyle w:val="a2"/>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4065"/>
        <w:gridCol w:w="5340"/>
      </w:tblGrid>
      <w:tr w:rsidR="000F4863">
        <w:trPr>
          <w:trHeight w:val="3405"/>
          <w:jc w:val="center"/>
        </w:trPr>
        <w:tc>
          <w:tcPr>
            <w:tcW w:w="1395" w:type="dxa"/>
            <w:shd w:val="clear" w:color="auto" w:fill="auto"/>
            <w:tcMar>
              <w:top w:w="100" w:type="dxa"/>
              <w:left w:w="100" w:type="dxa"/>
              <w:bottom w:w="100" w:type="dxa"/>
              <w:right w:w="100" w:type="dxa"/>
            </w:tcMar>
          </w:tcPr>
          <w:p w:rsidR="000F4863" w:rsidRDefault="00496695">
            <w:pPr>
              <w:widowControl w:val="0"/>
              <w:spacing w:line="240" w:lineRule="auto"/>
              <w:rPr>
                <w:b/>
                <w:sz w:val="18"/>
                <w:szCs w:val="18"/>
              </w:rPr>
            </w:pPr>
            <w:r>
              <w:rPr>
                <w:b/>
                <w:sz w:val="18"/>
                <w:szCs w:val="18"/>
              </w:rPr>
              <w:t xml:space="preserve">Where do people settle?                                                                                                      </w:t>
            </w:r>
            <w:r>
              <w:rPr>
                <w:noProof/>
              </w:rPr>
              <w:drawing>
                <wp:anchor distT="114300" distB="114300" distL="114300" distR="114300" simplePos="0" relativeHeight="251659264" behindDoc="0" locked="0" layoutInCell="1" hidden="0" allowOverlap="1">
                  <wp:simplePos x="0" y="0"/>
                  <wp:positionH relativeFrom="column">
                    <wp:posOffset>3933825</wp:posOffset>
                  </wp:positionH>
                  <wp:positionV relativeFrom="paragraph">
                    <wp:posOffset>85726</wp:posOffset>
                  </wp:positionV>
                  <wp:extent cx="2690813" cy="1367830"/>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2690813" cy="1367830"/>
                          </a:xfrm>
                          <a:prstGeom prst="rect">
                            <a:avLst/>
                          </a:prstGeom>
                          <a:ln/>
                        </pic:spPr>
                      </pic:pic>
                    </a:graphicData>
                  </a:graphic>
                </wp:anchor>
              </w:drawing>
            </w:r>
          </w:p>
          <w:p w:rsidR="000F4863" w:rsidRDefault="00496695">
            <w:pPr>
              <w:widowControl w:val="0"/>
              <w:spacing w:line="240" w:lineRule="auto"/>
              <w:rPr>
                <w:sz w:val="18"/>
                <w:szCs w:val="18"/>
              </w:rPr>
            </w:pPr>
            <w:r>
              <w:rPr>
                <w:sz w:val="18"/>
                <w:szCs w:val="18"/>
              </w:rPr>
              <w:t>Fertile Soil (near rivers)</w:t>
            </w:r>
          </w:p>
          <w:p w:rsidR="000F4863" w:rsidRDefault="000F4863">
            <w:pPr>
              <w:widowControl w:val="0"/>
              <w:spacing w:line="240" w:lineRule="auto"/>
              <w:rPr>
                <w:sz w:val="18"/>
                <w:szCs w:val="18"/>
              </w:rPr>
            </w:pPr>
          </w:p>
          <w:p w:rsidR="000F4863" w:rsidRDefault="00496695">
            <w:pPr>
              <w:widowControl w:val="0"/>
              <w:spacing w:line="240" w:lineRule="auto"/>
              <w:rPr>
                <w:sz w:val="18"/>
                <w:szCs w:val="18"/>
              </w:rPr>
            </w:pPr>
            <w:r>
              <w:rPr>
                <w:sz w:val="18"/>
                <w:szCs w:val="18"/>
              </w:rPr>
              <w:t>Oceans (Trade)</w:t>
            </w:r>
          </w:p>
          <w:p w:rsidR="000F4863" w:rsidRDefault="000F4863">
            <w:pPr>
              <w:widowControl w:val="0"/>
              <w:spacing w:line="240" w:lineRule="auto"/>
              <w:rPr>
                <w:sz w:val="18"/>
                <w:szCs w:val="18"/>
              </w:rPr>
            </w:pPr>
          </w:p>
          <w:p w:rsidR="000F4863" w:rsidRDefault="00496695">
            <w:pPr>
              <w:widowControl w:val="0"/>
              <w:spacing w:line="240" w:lineRule="auto"/>
              <w:rPr>
                <w:sz w:val="18"/>
                <w:szCs w:val="18"/>
              </w:rPr>
            </w:pPr>
            <w:r>
              <w:rPr>
                <w:sz w:val="18"/>
                <w:szCs w:val="18"/>
              </w:rPr>
              <w:t>Climate</w:t>
            </w:r>
          </w:p>
          <w:p w:rsidR="000F4863" w:rsidRDefault="000F4863">
            <w:pPr>
              <w:widowControl w:val="0"/>
              <w:spacing w:line="240" w:lineRule="auto"/>
              <w:rPr>
                <w:sz w:val="18"/>
                <w:szCs w:val="18"/>
              </w:rPr>
            </w:pPr>
          </w:p>
          <w:p w:rsidR="000F4863" w:rsidRDefault="00496695">
            <w:pPr>
              <w:widowControl w:val="0"/>
              <w:spacing w:line="240" w:lineRule="auto"/>
              <w:rPr>
                <w:sz w:val="18"/>
                <w:szCs w:val="18"/>
              </w:rPr>
            </w:pPr>
            <w:r>
              <w:rPr>
                <w:sz w:val="18"/>
                <w:szCs w:val="18"/>
              </w:rPr>
              <w:t>Economy</w:t>
            </w:r>
          </w:p>
          <w:p w:rsidR="000F4863" w:rsidRDefault="000F4863">
            <w:pPr>
              <w:widowControl w:val="0"/>
              <w:spacing w:line="240" w:lineRule="auto"/>
              <w:rPr>
                <w:sz w:val="18"/>
                <w:szCs w:val="18"/>
              </w:rPr>
            </w:pPr>
          </w:p>
          <w:p w:rsidR="000F4863" w:rsidRDefault="00496695">
            <w:pPr>
              <w:widowControl w:val="0"/>
              <w:spacing w:line="240" w:lineRule="auto"/>
              <w:rPr>
                <w:sz w:val="18"/>
                <w:szCs w:val="18"/>
              </w:rPr>
            </w:pPr>
            <w:r>
              <w:rPr>
                <w:sz w:val="18"/>
                <w:szCs w:val="18"/>
              </w:rPr>
              <w:lastRenderedPageBreak/>
              <w:t>Government</w:t>
            </w:r>
          </w:p>
          <w:p w:rsidR="000F4863" w:rsidRDefault="00496695">
            <w:pPr>
              <w:widowControl w:val="0"/>
              <w:spacing w:line="240" w:lineRule="auto"/>
              <w:rPr>
                <w:sz w:val="18"/>
                <w:szCs w:val="18"/>
              </w:rPr>
            </w:pPr>
            <w:r>
              <w:rPr>
                <w:sz w:val="18"/>
                <w:szCs w:val="18"/>
              </w:rPr>
              <w:t>Culture</w:t>
            </w:r>
          </w:p>
        </w:tc>
        <w:tc>
          <w:tcPr>
            <w:tcW w:w="4065"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b/>
                <w:sz w:val="18"/>
                <w:szCs w:val="18"/>
              </w:rPr>
            </w:pPr>
            <w:r>
              <w:rPr>
                <w:b/>
                <w:sz w:val="18"/>
                <w:szCs w:val="18"/>
              </w:rPr>
              <w:lastRenderedPageBreak/>
              <w:t>How do we measure human settlement?</w:t>
            </w:r>
          </w:p>
          <w:p w:rsidR="000F4863" w:rsidRDefault="00496695">
            <w:pPr>
              <w:widowControl w:val="0"/>
              <w:pBdr>
                <w:top w:val="nil"/>
                <w:left w:val="nil"/>
                <w:bottom w:val="nil"/>
                <w:right w:val="nil"/>
                <w:between w:val="nil"/>
              </w:pBdr>
              <w:spacing w:line="240" w:lineRule="auto"/>
              <w:rPr>
                <w:sz w:val="18"/>
                <w:szCs w:val="18"/>
              </w:rPr>
            </w:pPr>
            <w:r>
              <w:rPr>
                <w:sz w:val="18"/>
                <w:szCs w:val="18"/>
              </w:rPr>
              <w:t>1.</w:t>
            </w:r>
            <w:r>
              <w:rPr>
                <w:sz w:val="18"/>
                <w:szCs w:val="18"/>
                <w:u w:val="single"/>
              </w:rPr>
              <w:t xml:space="preserve"> Arithmetic Density</w:t>
            </w:r>
            <w:r>
              <w:rPr>
                <w:sz w:val="18"/>
                <w:szCs w:val="18"/>
              </w:rPr>
              <w:t>: The number of people in a given space</w:t>
            </w:r>
          </w:p>
          <w:p w:rsidR="000F4863" w:rsidRDefault="00496695">
            <w:pPr>
              <w:widowControl w:val="0"/>
              <w:pBdr>
                <w:top w:val="nil"/>
                <w:left w:val="nil"/>
                <w:bottom w:val="nil"/>
                <w:right w:val="nil"/>
                <w:between w:val="nil"/>
              </w:pBdr>
              <w:spacing w:line="240" w:lineRule="auto"/>
              <w:rPr>
                <w:sz w:val="18"/>
                <w:szCs w:val="18"/>
              </w:rPr>
            </w:pPr>
            <w:r>
              <w:rPr>
                <w:sz w:val="18"/>
                <w:szCs w:val="18"/>
              </w:rPr>
              <w:t>2.</w:t>
            </w:r>
            <w:r>
              <w:rPr>
                <w:sz w:val="18"/>
                <w:szCs w:val="18"/>
                <w:u w:val="single"/>
              </w:rPr>
              <w:t xml:space="preserve">Psyicological Density: </w:t>
            </w:r>
            <w:r>
              <w:rPr>
                <w:sz w:val="18"/>
                <w:szCs w:val="18"/>
              </w:rPr>
              <w:t>The amount of arable land that can be used for agriculture</w:t>
            </w:r>
          </w:p>
          <w:p w:rsidR="000F4863" w:rsidRDefault="00496695">
            <w:pPr>
              <w:widowControl w:val="0"/>
              <w:pBdr>
                <w:top w:val="nil"/>
                <w:left w:val="nil"/>
                <w:bottom w:val="nil"/>
                <w:right w:val="nil"/>
                <w:between w:val="nil"/>
              </w:pBdr>
              <w:spacing w:line="240" w:lineRule="auto"/>
              <w:rPr>
                <w:sz w:val="18"/>
                <w:szCs w:val="18"/>
              </w:rPr>
            </w:pPr>
            <w:r>
              <w:rPr>
                <w:sz w:val="18"/>
                <w:szCs w:val="18"/>
              </w:rPr>
              <w:t xml:space="preserve">3. </w:t>
            </w:r>
            <w:r>
              <w:rPr>
                <w:sz w:val="18"/>
                <w:szCs w:val="18"/>
                <w:u w:val="single"/>
              </w:rPr>
              <w:t>Agricultural Density :</w:t>
            </w:r>
            <w:r>
              <w:rPr>
                <w:sz w:val="18"/>
                <w:szCs w:val="18"/>
              </w:rPr>
              <w:t xml:space="preserve"> The number of farmers for amount of arable land</w:t>
            </w:r>
          </w:p>
          <w:p w:rsidR="000F4863" w:rsidRDefault="000F4863">
            <w:pPr>
              <w:widowControl w:val="0"/>
              <w:pBdr>
                <w:top w:val="nil"/>
                <w:left w:val="nil"/>
                <w:bottom w:val="nil"/>
                <w:right w:val="nil"/>
                <w:between w:val="nil"/>
              </w:pBdr>
              <w:spacing w:line="240" w:lineRule="auto"/>
              <w:rPr>
                <w:sz w:val="18"/>
                <w:szCs w:val="18"/>
              </w:rPr>
            </w:pPr>
          </w:p>
          <w:p w:rsidR="000F4863" w:rsidRDefault="00496695">
            <w:pPr>
              <w:widowControl w:val="0"/>
              <w:pBdr>
                <w:top w:val="nil"/>
                <w:left w:val="nil"/>
                <w:bottom w:val="nil"/>
                <w:right w:val="nil"/>
                <w:between w:val="nil"/>
              </w:pBdr>
              <w:spacing w:line="240" w:lineRule="auto"/>
              <w:rPr>
                <w:b/>
                <w:sz w:val="18"/>
                <w:szCs w:val="18"/>
              </w:rPr>
            </w:pPr>
            <w:r>
              <w:rPr>
                <w:sz w:val="18"/>
                <w:szCs w:val="18"/>
              </w:rPr>
              <w:t>Places with</w:t>
            </w:r>
            <w:r>
              <w:rPr>
                <w:sz w:val="18"/>
                <w:szCs w:val="18"/>
                <w:u w:val="single"/>
              </w:rPr>
              <w:t xml:space="preserve"> less arable land</w:t>
            </w:r>
            <w:r>
              <w:rPr>
                <w:sz w:val="18"/>
                <w:szCs w:val="18"/>
              </w:rPr>
              <w:t xml:space="preserve"> and</w:t>
            </w:r>
            <w:r>
              <w:rPr>
                <w:sz w:val="18"/>
                <w:szCs w:val="18"/>
                <w:u w:val="single"/>
              </w:rPr>
              <w:t xml:space="preserve"> high population</w:t>
            </w:r>
            <w:r>
              <w:rPr>
                <w:sz w:val="18"/>
                <w:szCs w:val="18"/>
              </w:rPr>
              <w:t xml:space="preserve"> will have</w:t>
            </w:r>
            <w:r>
              <w:rPr>
                <w:b/>
                <w:sz w:val="18"/>
                <w:szCs w:val="18"/>
              </w:rPr>
              <w:t xml:space="preserve"> high Physiological Density</w:t>
            </w:r>
          </w:p>
          <w:p w:rsidR="000F4863" w:rsidRDefault="000F4863">
            <w:pPr>
              <w:widowControl w:val="0"/>
              <w:pBdr>
                <w:top w:val="nil"/>
                <w:left w:val="nil"/>
                <w:bottom w:val="nil"/>
                <w:right w:val="nil"/>
                <w:between w:val="nil"/>
              </w:pBdr>
              <w:spacing w:line="240" w:lineRule="auto"/>
              <w:rPr>
                <w:sz w:val="18"/>
                <w:szCs w:val="18"/>
              </w:rPr>
            </w:pPr>
          </w:p>
          <w:p w:rsidR="000F4863" w:rsidRDefault="00496695">
            <w:pPr>
              <w:widowControl w:val="0"/>
              <w:pBdr>
                <w:top w:val="nil"/>
                <w:left w:val="nil"/>
                <w:bottom w:val="nil"/>
                <w:right w:val="nil"/>
                <w:between w:val="nil"/>
              </w:pBdr>
              <w:spacing w:line="240" w:lineRule="auto"/>
              <w:rPr>
                <w:b/>
              </w:rPr>
            </w:pPr>
            <w:r>
              <w:rPr>
                <w:sz w:val="18"/>
                <w:szCs w:val="18"/>
                <w:u w:val="single"/>
              </w:rPr>
              <w:t xml:space="preserve">LDCs </w:t>
            </w:r>
            <w:r>
              <w:rPr>
                <w:sz w:val="18"/>
                <w:szCs w:val="18"/>
              </w:rPr>
              <w:t xml:space="preserve">will have </w:t>
            </w:r>
            <w:r>
              <w:rPr>
                <w:b/>
                <w:sz w:val="18"/>
                <w:szCs w:val="18"/>
              </w:rPr>
              <w:t xml:space="preserve">higher agricultural densities </w:t>
            </w:r>
            <w:r>
              <w:rPr>
                <w:sz w:val="18"/>
                <w:szCs w:val="18"/>
              </w:rPr>
              <w:t>than MDCs, since most are involved in</w:t>
            </w:r>
            <w:r>
              <w:rPr>
                <w:sz w:val="18"/>
                <w:szCs w:val="18"/>
                <w:u w:val="single"/>
              </w:rPr>
              <w:t xml:space="preserve"> subsistence farming </w:t>
            </w:r>
            <w:r>
              <w:rPr>
                <w:sz w:val="18"/>
                <w:szCs w:val="18"/>
              </w:rPr>
              <w:t>and work is not being done by machines as in MDCs (USA)</w:t>
            </w:r>
          </w:p>
        </w:tc>
        <w:tc>
          <w:tcPr>
            <w:tcW w:w="534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b/>
                <w:sz w:val="18"/>
                <w:szCs w:val="18"/>
              </w:rPr>
            </w:pPr>
            <w:r>
              <w:rPr>
                <w:b/>
                <w:sz w:val="18"/>
                <w:szCs w:val="18"/>
              </w:rPr>
              <w:t>Global Pop</w:t>
            </w:r>
            <w:r>
              <w:rPr>
                <w:b/>
                <w:sz w:val="18"/>
                <w:szCs w:val="18"/>
              </w:rPr>
              <w:t>ulation Clusters and Population Densities</w:t>
            </w:r>
            <w:r>
              <w:rPr>
                <w:noProof/>
              </w:rPr>
              <w:drawing>
                <wp:anchor distT="114300" distB="114300" distL="114300" distR="114300" simplePos="0" relativeHeight="251660288" behindDoc="0" locked="0" layoutInCell="1" hidden="0" allowOverlap="1">
                  <wp:simplePos x="0" y="0"/>
                  <wp:positionH relativeFrom="column">
                    <wp:posOffset>66676</wp:posOffset>
                  </wp:positionH>
                  <wp:positionV relativeFrom="paragraph">
                    <wp:posOffset>85726</wp:posOffset>
                  </wp:positionV>
                  <wp:extent cx="3295650" cy="1676400"/>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3295650" cy="1676400"/>
                          </a:xfrm>
                          <a:prstGeom prst="rect">
                            <a:avLst/>
                          </a:prstGeom>
                          <a:ln/>
                        </pic:spPr>
                      </pic:pic>
                    </a:graphicData>
                  </a:graphic>
                </wp:anchor>
              </w:drawing>
            </w:r>
          </w:p>
        </w:tc>
      </w:tr>
    </w:tbl>
    <w:p w:rsidR="000F4863" w:rsidRDefault="000F4863">
      <w:pPr>
        <w:rPr>
          <w:b/>
        </w:rPr>
      </w:pPr>
    </w:p>
    <w:tbl>
      <w:tblPr>
        <w:tblStyle w:val="a3"/>
        <w:tblW w:w="1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700"/>
      </w:tblGrid>
      <w:tr w:rsidR="000F4863">
        <w:trPr>
          <w:trHeight w:val="4920"/>
        </w:trPr>
        <w:tc>
          <w:tcPr>
            <w:tcW w:w="540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jc w:val="center"/>
              <w:rPr>
                <w:b/>
                <w:sz w:val="16"/>
                <w:szCs w:val="16"/>
              </w:rPr>
            </w:pPr>
            <w:r>
              <w:rPr>
                <w:b/>
                <w:sz w:val="16"/>
                <w:szCs w:val="16"/>
              </w:rPr>
              <w:t>How do we describe populations using demographic terms?</w:t>
            </w:r>
          </w:p>
          <w:p w:rsidR="000F4863" w:rsidRDefault="000F4863">
            <w:pPr>
              <w:widowControl w:val="0"/>
              <w:pBdr>
                <w:top w:val="nil"/>
                <w:left w:val="nil"/>
                <w:bottom w:val="nil"/>
                <w:right w:val="nil"/>
                <w:between w:val="nil"/>
              </w:pBdr>
              <w:spacing w:line="240" w:lineRule="auto"/>
              <w:rPr>
                <w:b/>
                <w:sz w:val="16"/>
                <w:szCs w:val="16"/>
              </w:rPr>
            </w:pPr>
          </w:p>
          <w:p w:rsidR="000F4863" w:rsidRDefault="00496695">
            <w:pPr>
              <w:widowControl w:val="0"/>
              <w:pBdr>
                <w:top w:val="nil"/>
                <w:left w:val="nil"/>
                <w:bottom w:val="nil"/>
                <w:right w:val="nil"/>
                <w:between w:val="nil"/>
              </w:pBdr>
              <w:spacing w:line="240" w:lineRule="auto"/>
              <w:rPr>
                <w:sz w:val="16"/>
                <w:szCs w:val="16"/>
              </w:rPr>
            </w:pPr>
            <w:r>
              <w:rPr>
                <w:b/>
                <w:sz w:val="16"/>
                <w:szCs w:val="16"/>
              </w:rPr>
              <w:t xml:space="preserve">LDCs : </w:t>
            </w:r>
            <w:r>
              <w:rPr>
                <w:sz w:val="16"/>
                <w:szCs w:val="16"/>
              </w:rPr>
              <w:t>Lower life expectancy, gender equality, education and higher birth rates, death rates, infant mortality rate, and youth dependency</w:t>
            </w:r>
          </w:p>
          <w:p w:rsidR="000F4863" w:rsidRDefault="00496695">
            <w:pPr>
              <w:widowControl w:val="0"/>
              <w:pBdr>
                <w:top w:val="nil"/>
                <w:left w:val="nil"/>
                <w:bottom w:val="nil"/>
                <w:right w:val="nil"/>
                <w:between w:val="nil"/>
              </w:pBdr>
              <w:spacing w:line="240" w:lineRule="auto"/>
              <w:rPr>
                <w:sz w:val="16"/>
                <w:szCs w:val="16"/>
              </w:rPr>
            </w:pPr>
            <w:r>
              <w:rPr>
                <w:b/>
                <w:sz w:val="16"/>
                <w:szCs w:val="16"/>
              </w:rPr>
              <w:t xml:space="preserve">MDCs: </w:t>
            </w:r>
            <w:r>
              <w:rPr>
                <w:sz w:val="16"/>
                <w:szCs w:val="16"/>
              </w:rPr>
              <w:t>Higher life expectancy, gender equality,  elderly dependency, levels education and  lower death rates, birth rates, infant mortality</w:t>
            </w:r>
          </w:p>
          <w:p w:rsidR="000F4863" w:rsidRDefault="000F4863">
            <w:pPr>
              <w:widowControl w:val="0"/>
              <w:pBdr>
                <w:top w:val="nil"/>
                <w:left w:val="nil"/>
                <w:bottom w:val="nil"/>
                <w:right w:val="nil"/>
                <w:between w:val="nil"/>
              </w:pBdr>
              <w:spacing w:line="240" w:lineRule="auto"/>
              <w:rPr>
                <w:sz w:val="16"/>
                <w:szCs w:val="16"/>
              </w:rPr>
            </w:pPr>
          </w:p>
          <w:p w:rsidR="000F4863" w:rsidRDefault="00496695">
            <w:pPr>
              <w:widowControl w:val="0"/>
              <w:pBdr>
                <w:top w:val="nil"/>
                <w:left w:val="nil"/>
                <w:bottom w:val="nil"/>
                <w:right w:val="nil"/>
                <w:between w:val="nil"/>
              </w:pBdr>
              <w:spacing w:line="240" w:lineRule="auto"/>
              <w:jc w:val="center"/>
              <w:rPr>
                <w:b/>
                <w:sz w:val="16"/>
                <w:szCs w:val="16"/>
              </w:rPr>
            </w:pPr>
            <w:r>
              <w:rPr>
                <w:b/>
                <w:sz w:val="16"/>
                <w:szCs w:val="16"/>
              </w:rPr>
              <w:t>Theories on population Growth:</w:t>
            </w:r>
          </w:p>
          <w:p w:rsidR="000F4863" w:rsidRDefault="00496695">
            <w:pPr>
              <w:widowControl w:val="0"/>
              <w:pBdr>
                <w:top w:val="nil"/>
                <w:left w:val="nil"/>
                <w:bottom w:val="nil"/>
                <w:right w:val="nil"/>
                <w:between w:val="nil"/>
              </w:pBdr>
              <w:spacing w:line="240" w:lineRule="auto"/>
              <w:rPr>
                <w:sz w:val="16"/>
                <w:szCs w:val="16"/>
              </w:rPr>
            </w:pPr>
            <w:r>
              <w:rPr>
                <w:b/>
                <w:sz w:val="16"/>
                <w:szCs w:val="16"/>
              </w:rPr>
              <w:t xml:space="preserve">Malthus: </w:t>
            </w:r>
            <w:r>
              <w:rPr>
                <w:sz w:val="16"/>
                <w:szCs w:val="16"/>
              </w:rPr>
              <w:t xml:space="preserve"> belief that we would run out of food for growing population. There would be popul</w:t>
            </w:r>
            <w:r>
              <w:rPr>
                <w:sz w:val="16"/>
                <w:szCs w:val="16"/>
              </w:rPr>
              <w:t>ation checks like war, famine, disease.</w:t>
            </w:r>
          </w:p>
          <w:p w:rsidR="000F4863" w:rsidRDefault="000F4863">
            <w:pPr>
              <w:widowControl w:val="0"/>
              <w:pBdr>
                <w:top w:val="nil"/>
                <w:left w:val="nil"/>
                <w:bottom w:val="nil"/>
                <w:right w:val="nil"/>
                <w:between w:val="nil"/>
              </w:pBdr>
              <w:spacing w:line="240" w:lineRule="auto"/>
              <w:rPr>
                <w:sz w:val="16"/>
                <w:szCs w:val="16"/>
              </w:rPr>
            </w:pPr>
          </w:p>
          <w:p w:rsidR="000F4863" w:rsidRDefault="00496695">
            <w:pPr>
              <w:widowControl w:val="0"/>
              <w:pBdr>
                <w:top w:val="nil"/>
                <w:left w:val="nil"/>
                <w:bottom w:val="nil"/>
                <w:right w:val="nil"/>
                <w:between w:val="nil"/>
              </w:pBdr>
              <w:spacing w:line="240" w:lineRule="auto"/>
              <w:rPr>
                <w:sz w:val="16"/>
                <w:szCs w:val="16"/>
              </w:rPr>
            </w:pPr>
            <w:proofErr w:type="spellStart"/>
            <w:r>
              <w:rPr>
                <w:b/>
                <w:sz w:val="16"/>
                <w:szCs w:val="16"/>
              </w:rPr>
              <w:t>Boserup</w:t>
            </w:r>
            <w:proofErr w:type="spellEnd"/>
            <w:r>
              <w:rPr>
                <w:b/>
                <w:sz w:val="16"/>
                <w:szCs w:val="16"/>
              </w:rPr>
              <w:t xml:space="preserve">: </w:t>
            </w:r>
            <w:r>
              <w:rPr>
                <w:sz w:val="16"/>
                <w:szCs w:val="16"/>
              </w:rPr>
              <w:t>As population grew, there would be more technology and food for population (as was true with GMOs, and higher yielding seeds in the green revolution)</w:t>
            </w:r>
          </w:p>
          <w:p w:rsidR="000F4863" w:rsidRDefault="000F4863">
            <w:pPr>
              <w:widowControl w:val="0"/>
              <w:pBdr>
                <w:top w:val="nil"/>
                <w:left w:val="nil"/>
                <w:bottom w:val="nil"/>
                <w:right w:val="nil"/>
                <w:between w:val="nil"/>
              </w:pBdr>
              <w:spacing w:line="240" w:lineRule="auto"/>
              <w:jc w:val="center"/>
              <w:rPr>
                <w:sz w:val="16"/>
                <w:szCs w:val="16"/>
              </w:rPr>
            </w:pPr>
          </w:p>
          <w:p w:rsidR="000F4863" w:rsidRDefault="00496695">
            <w:pPr>
              <w:widowControl w:val="0"/>
              <w:pBdr>
                <w:top w:val="nil"/>
                <w:left w:val="nil"/>
                <w:bottom w:val="nil"/>
                <w:right w:val="nil"/>
                <w:between w:val="nil"/>
              </w:pBdr>
              <w:spacing w:line="240" w:lineRule="auto"/>
              <w:jc w:val="center"/>
              <w:rPr>
                <w:b/>
                <w:sz w:val="16"/>
                <w:szCs w:val="16"/>
              </w:rPr>
            </w:pPr>
            <w:r>
              <w:rPr>
                <w:b/>
                <w:sz w:val="16"/>
                <w:szCs w:val="16"/>
              </w:rPr>
              <w:t>How do states control population growth?</w:t>
            </w:r>
          </w:p>
          <w:p w:rsidR="000F4863" w:rsidRDefault="00496695">
            <w:pPr>
              <w:widowControl w:val="0"/>
              <w:pBdr>
                <w:top w:val="nil"/>
                <w:left w:val="nil"/>
                <w:bottom w:val="nil"/>
                <w:right w:val="nil"/>
                <w:between w:val="nil"/>
              </w:pBdr>
              <w:spacing w:line="240" w:lineRule="auto"/>
              <w:rPr>
                <w:sz w:val="16"/>
                <w:szCs w:val="16"/>
              </w:rPr>
            </w:pPr>
            <w:r>
              <w:rPr>
                <w:b/>
                <w:sz w:val="16"/>
                <w:szCs w:val="16"/>
              </w:rPr>
              <w:t>Pro Natal Poli</w:t>
            </w:r>
            <w:r>
              <w:rPr>
                <w:b/>
                <w:sz w:val="16"/>
                <w:szCs w:val="16"/>
              </w:rPr>
              <w:t xml:space="preserve">cies: </w:t>
            </w:r>
            <w:r>
              <w:rPr>
                <w:sz w:val="16"/>
                <w:szCs w:val="16"/>
                <w:u w:val="single"/>
              </w:rPr>
              <w:t>Encourages people to have children, usually economic incentives</w:t>
            </w:r>
            <w:r>
              <w:rPr>
                <w:b/>
                <w:sz w:val="16"/>
                <w:szCs w:val="16"/>
              </w:rPr>
              <w:t xml:space="preserve">  </w:t>
            </w:r>
            <w:r>
              <w:rPr>
                <w:sz w:val="16"/>
                <w:szCs w:val="16"/>
              </w:rPr>
              <w:t>population is declining (DTM 5,) aging population, not enough people to fill jobs.</w:t>
            </w:r>
          </w:p>
          <w:p w:rsidR="000F4863" w:rsidRDefault="00496695">
            <w:pPr>
              <w:widowControl w:val="0"/>
              <w:pBdr>
                <w:top w:val="nil"/>
                <w:left w:val="nil"/>
                <w:bottom w:val="nil"/>
                <w:right w:val="nil"/>
                <w:between w:val="nil"/>
              </w:pBdr>
              <w:spacing w:line="240" w:lineRule="auto"/>
              <w:rPr>
                <w:sz w:val="16"/>
                <w:szCs w:val="16"/>
              </w:rPr>
            </w:pPr>
            <w:r>
              <w:rPr>
                <w:b/>
                <w:sz w:val="16"/>
                <w:szCs w:val="16"/>
              </w:rPr>
              <w:t>Anti Natal Policies:</w:t>
            </w:r>
            <w:r>
              <w:rPr>
                <w:sz w:val="16"/>
                <w:szCs w:val="16"/>
                <w:u w:val="single"/>
              </w:rPr>
              <w:t xml:space="preserve"> Discourages people from having children because of strain on resources</w:t>
            </w:r>
            <w:r>
              <w:rPr>
                <w:b/>
                <w:sz w:val="16"/>
                <w:szCs w:val="16"/>
              </w:rPr>
              <w:t xml:space="preserve">: </w:t>
            </w:r>
            <w:r>
              <w:rPr>
                <w:sz w:val="16"/>
                <w:szCs w:val="16"/>
              </w:rPr>
              <w:t xml:space="preserve"> Government programs (one child policy,) education on family planning or economic incentives  </w:t>
            </w:r>
          </w:p>
        </w:tc>
        <w:tc>
          <w:tcPr>
            <w:tcW w:w="570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b/>
                <w:sz w:val="16"/>
                <w:szCs w:val="16"/>
              </w:rPr>
            </w:pPr>
            <w:r>
              <w:rPr>
                <w:b/>
                <w:sz w:val="16"/>
                <w:szCs w:val="16"/>
              </w:rPr>
              <w:t>Epidemiological shift: infectious to chronic diseases from LDC to MDC</w:t>
            </w:r>
            <w:r>
              <w:rPr>
                <w:noProof/>
              </w:rPr>
              <w:drawing>
                <wp:anchor distT="114300" distB="114300" distL="114300" distR="114300" simplePos="0" relativeHeight="251661312" behindDoc="0" locked="0" layoutInCell="1" hidden="0" allowOverlap="1">
                  <wp:simplePos x="0" y="0"/>
                  <wp:positionH relativeFrom="column">
                    <wp:posOffset>66676</wp:posOffset>
                  </wp:positionH>
                  <wp:positionV relativeFrom="paragraph">
                    <wp:posOffset>352425</wp:posOffset>
                  </wp:positionV>
                  <wp:extent cx="3295650" cy="2487283"/>
                  <wp:effectExtent l="0" t="0" r="0" b="0"/>
                  <wp:wrapSquare wrapText="bothSides" distT="114300" distB="114300" distL="114300" distR="11430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a:stretch>
                            <a:fillRect/>
                          </a:stretch>
                        </pic:blipFill>
                        <pic:spPr>
                          <a:xfrm>
                            <a:off x="0" y="0"/>
                            <a:ext cx="3295650" cy="2487283"/>
                          </a:xfrm>
                          <a:prstGeom prst="rect">
                            <a:avLst/>
                          </a:prstGeom>
                          <a:ln/>
                        </pic:spPr>
                      </pic:pic>
                    </a:graphicData>
                  </a:graphic>
                </wp:anchor>
              </w:drawing>
            </w:r>
          </w:p>
        </w:tc>
      </w:tr>
    </w:tbl>
    <w:p w:rsidR="000F4863" w:rsidRDefault="00496695">
      <w:pPr>
        <w:rPr>
          <w:b/>
          <w:sz w:val="18"/>
          <w:szCs w:val="18"/>
        </w:rPr>
      </w:pPr>
      <w:r>
        <w:rPr>
          <w:b/>
          <w:sz w:val="16"/>
          <w:szCs w:val="16"/>
        </w:rPr>
        <w:t xml:space="preserve"> </w:t>
      </w:r>
      <w:r>
        <w:rPr>
          <w:b/>
          <w:sz w:val="18"/>
          <w:szCs w:val="18"/>
        </w:rPr>
        <w:t>Why do people migrate?</w:t>
      </w:r>
      <w:r>
        <w:rPr>
          <w:b/>
          <w:sz w:val="18"/>
          <w:szCs w:val="18"/>
        </w:rPr>
        <w:tab/>
      </w:r>
      <w:r>
        <w:rPr>
          <w:b/>
          <w:sz w:val="18"/>
          <w:szCs w:val="18"/>
        </w:rPr>
        <w:tab/>
      </w:r>
      <w:r>
        <w:rPr>
          <w:b/>
          <w:sz w:val="18"/>
          <w:szCs w:val="18"/>
        </w:rPr>
        <w:tab/>
      </w:r>
      <w:r>
        <w:rPr>
          <w:b/>
          <w:sz w:val="18"/>
          <w:szCs w:val="18"/>
        </w:rPr>
        <w:tab/>
      </w:r>
      <w:r>
        <w:rPr>
          <w:b/>
          <w:sz w:val="18"/>
          <w:szCs w:val="18"/>
        </w:rPr>
        <w:tab/>
        <w:t xml:space="preserve">          Types of Migrations and Migration Trends</w:t>
      </w: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0F4863">
        <w:trPr>
          <w:trHeight w:val="2595"/>
        </w:trPr>
        <w:tc>
          <w:tcPr>
            <w:tcW w:w="540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b/>
                <w:sz w:val="18"/>
                <w:szCs w:val="18"/>
              </w:rPr>
            </w:pPr>
            <w:r>
              <w:rPr>
                <w:b/>
                <w:sz w:val="18"/>
                <w:szCs w:val="18"/>
              </w:rPr>
              <w:t xml:space="preserve">Forced </w:t>
            </w:r>
            <w:r>
              <w:rPr>
                <w:noProof/>
              </w:rPr>
              <w:drawing>
                <wp:anchor distT="114300" distB="114300" distL="114300" distR="114300" simplePos="0" relativeHeight="251662336" behindDoc="0" locked="0" layoutInCell="1" hidden="0" allowOverlap="1">
                  <wp:simplePos x="0" y="0"/>
                  <wp:positionH relativeFrom="column">
                    <wp:posOffset>57151</wp:posOffset>
                  </wp:positionH>
                  <wp:positionV relativeFrom="paragraph">
                    <wp:posOffset>80066</wp:posOffset>
                  </wp:positionV>
                  <wp:extent cx="2505075" cy="1234385"/>
                  <wp:effectExtent l="0" t="0" r="0" b="0"/>
                  <wp:wrapSquare wrapText="bothSides" distT="114300" distB="114300" distL="114300" distR="11430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505075" cy="1234385"/>
                          </a:xfrm>
                          <a:prstGeom prst="rect">
                            <a:avLst/>
                          </a:prstGeom>
                          <a:ln/>
                        </pic:spPr>
                      </pic:pic>
                    </a:graphicData>
                  </a:graphic>
                </wp:anchor>
              </w:drawing>
            </w:r>
          </w:p>
          <w:p w:rsidR="000F4863" w:rsidRDefault="00496695">
            <w:pPr>
              <w:widowControl w:val="0"/>
              <w:pBdr>
                <w:top w:val="nil"/>
                <w:left w:val="nil"/>
                <w:bottom w:val="nil"/>
                <w:right w:val="nil"/>
                <w:between w:val="nil"/>
              </w:pBdr>
              <w:spacing w:line="240" w:lineRule="auto"/>
              <w:rPr>
                <w:sz w:val="18"/>
                <w:szCs w:val="18"/>
              </w:rPr>
            </w:pPr>
            <w:r>
              <w:rPr>
                <w:sz w:val="18"/>
                <w:szCs w:val="18"/>
              </w:rPr>
              <w:t>People move for fear of life or natural disaster</w:t>
            </w:r>
          </w:p>
          <w:p w:rsidR="000F4863" w:rsidRDefault="00496695">
            <w:pPr>
              <w:widowControl w:val="0"/>
              <w:pBdr>
                <w:top w:val="nil"/>
                <w:left w:val="nil"/>
                <w:bottom w:val="nil"/>
                <w:right w:val="nil"/>
                <w:between w:val="nil"/>
              </w:pBdr>
              <w:spacing w:line="240" w:lineRule="auto"/>
              <w:rPr>
                <w:sz w:val="18"/>
                <w:szCs w:val="18"/>
              </w:rPr>
            </w:pPr>
            <w:r>
              <w:rPr>
                <w:b/>
                <w:sz w:val="18"/>
                <w:szCs w:val="18"/>
              </w:rPr>
              <w:t xml:space="preserve">Voluntary </w:t>
            </w:r>
            <w:r>
              <w:rPr>
                <w:sz w:val="18"/>
                <w:szCs w:val="18"/>
              </w:rPr>
              <w:t>People move by choice</w:t>
            </w:r>
          </w:p>
        </w:tc>
        <w:tc>
          <w:tcPr>
            <w:tcW w:w="540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b/>
                <w:sz w:val="16"/>
                <w:szCs w:val="16"/>
                <w:u w:val="single"/>
              </w:rPr>
            </w:pPr>
            <w:r>
              <w:rPr>
                <w:b/>
                <w:sz w:val="16"/>
                <w:szCs w:val="16"/>
                <w:u w:val="single"/>
              </w:rPr>
              <w:t>Migration Trends::</w:t>
            </w:r>
          </w:p>
          <w:p w:rsidR="000F4863" w:rsidRDefault="00496695">
            <w:pPr>
              <w:widowControl w:val="0"/>
              <w:numPr>
                <w:ilvl w:val="0"/>
                <w:numId w:val="4"/>
              </w:numPr>
              <w:pBdr>
                <w:top w:val="nil"/>
                <w:left w:val="nil"/>
                <w:bottom w:val="nil"/>
                <w:right w:val="nil"/>
                <w:between w:val="nil"/>
              </w:pBdr>
              <w:spacing w:line="240" w:lineRule="auto"/>
              <w:rPr>
                <w:sz w:val="16"/>
                <w:szCs w:val="16"/>
              </w:rPr>
            </w:pPr>
            <w:r>
              <w:rPr>
                <w:sz w:val="16"/>
                <w:szCs w:val="16"/>
              </w:rPr>
              <w:t>Largest Global Migration: Rural to Urban for jobs!</w:t>
            </w:r>
          </w:p>
          <w:p w:rsidR="000F4863" w:rsidRDefault="00496695">
            <w:pPr>
              <w:widowControl w:val="0"/>
              <w:numPr>
                <w:ilvl w:val="0"/>
                <w:numId w:val="4"/>
              </w:numPr>
              <w:pBdr>
                <w:top w:val="nil"/>
                <w:left w:val="nil"/>
                <w:bottom w:val="nil"/>
                <w:right w:val="nil"/>
                <w:between w:val="nil"/>
              </w:pBdr>
              <w:spacing w:line="240" w:lineRule="auto"/>
              <w:rPr>
                <w:sz w:val="16"/>
                <w:szCs w:val="16"/>
              </w:rPr>
            </w:pPr>
            <w:r>
              <w:rPr>
                <w:sz w:val="16"/>
                <w:szCs w:val="16"/>
              </w:rPr>
              <w:t>Many travel within country/short distance</w:t>
            </w:r>
          </w:p>
          <w:p w:rsidR="000F4863" w:rsidRDefault="00496695">
            <w:pPr>
              <w:widowControl w:val="0"/>
              <w:numPr>
                <w:ilvl w:val="0"/>
                <w:numId w:val="4"/>
              </w:numPr>
              <w:pBdr>
                <w:top w:val="nil"/>
                <w:left w:val="nil"/>
                <w:bottom w:val="nil"/>
                <w:right w:val="nil"/>
                <w:between w:val="nil"/>
              </w:pBdr>
              <w:spacing w:line="240" w:lineRule="auto"/>
              <w:rPr>
                <w:sz w:val="16"/>
                <w:szCs w:val="16"/>
              </w:rPr>
            </w:pPr>
            <w:r>
              <w:rPr>
                <w:sz w:val="16"/>
                <w:szCs w:val="16"/>
              </w:rPr>
              <w:t>Most international migrations are done in Steps (step migration)</w:t>
            </w:r>
          </w:p>
          <w:p w:rsidR="000F4863" w:rsidRDefault="00496695">
            <w:pPr>
              <w:widowControl w:val="0"/>
              <w:pBdr>
                <w:top w:val="nil"/>
                <w:left w:val="nil"/>
                <w:bottom w:val="nil"/>
                <w:right w:val="nil"/>
                <w:between w:val="nil"/>
              </w:pBdr>
              <w:spacing w:line="240" w:lineRule="auto"/>
              <w:rPr>
                <w:b/>
                <w:sz w:val="16"/>
                <w:szCs w:val="16"/>
              </w:rPr>
            </w:pPr>
            <w:r>
              <w:rPr>
                <w:b/>
                <w:sz w:val="16"/>
                <w:szCs w:val="16"/>
              </w:rPr>
              <w:t xml:space="preserve">Refugees: </w:t>
            </w:r>
            <w:r>
              <w:rPr>
                <w:sz w:val="16"/>
                <w:szCs w:val="16"/>
              </w:rPr>
              <w:t>People who have been forced from their homes due to year of life (Usually due to conflic</w:t>
            </w:r>
            <w:r>
              <w:rPr>
                <w:sz w:val="16"/>
                <w:szCs w:val="16"/>
              </w:rPr>
              <w:t>t or persecution, i.e. Syria, Sudan)</w:t>
            </w:r>
          </w:p>
          <w:p w:rsidR="000F4863" w:rsidRDefault="00496695">
            <w:pPr>
              <w:widowControl w:val="0"/>
              <w:pBdr>
                <w:top w:val="nil"/>
                <w:left w:val="nil"/>
                <w:bottom w:val="nil"/>
                <w:right w:val="nil"/>
                <w:between w:val="nil"/>
              </w:pBdr>
              <w:spacing w:line="240" w:lineRule="auto"/>
              <w:rPr>
                <w:sz w:val="16"/>
                <w:szCs w:val="16"/>
              </w:rPr>
            </w:pPr>
            <w:r>
              <w:rPr>
                <w:b/>
                <w:sz w:val="16"/>
                <w:szCs w:val="16"/>
              </w:rPr>
              <w:t xml:space="preserve">Internally Displaced people: </w:t>
            </w:r>
            <w:r>
              <w:rPr>
                <w:sz w:val="16"/>
                <w:szCs w:val="16"/>
              </w:rPr>
              <w:t>people who are forced to leave their homes, but are displaced within their country</w:t>
            </w:r>
          </w:p>
          <w:p w:rsidR="000F4863" w:rsidRDefault="00496695">
            <w:pPr>
              <w:widowControl w:val="0"/>
              <w:pBdr>
                <w:top w:val="nil"/>
                <w:left w:val="nil"/>
                <w:bottom w:val="nil"/>
                <w:right w:val="nil"/>
                <w:between w:val="nil"/>
              </w:pBdr>
              <w:spacing w:line="240" w:lineRule="auto"/>
              <w:rPr>
                <w:sz w:val="16"/>
                <w:szCs w:val="16"/>
              </w:rPr>
            </w:pPr>
            <w:r>
              <w:rPr>
                <w:b/>
                <w:sz w:val="16"/>
                <w:szCs w:val="16"/>
              </w:rPr>
              <w:t xml:space="preserve">Asylum Seeker: </w:t>
            </w:r>
            <w:r>
              <w:rPr>
                <w:sz w:val="16"/>
                <w:szCs w:val="16"/>
              </w:rPr>
              <w:t xml:space="preserve">People who have left their home country seeking refugee status in another country </w:t>
            </w:r>
          </w:p>
          <w:p w:rsidR="000F4863" w:rsidRDefault="00496695">
            <w:pPr>
              <w:widowControl w:val="0"/>
              <w:pBdr>
                <w:top w:val="nil"/>
                <w:left w:val="nil"/>
                <w:bottom w:val="nil"/>
                <w:right w:val="nil"/>
                <w:between w:val="nil"/>
              </w:pBdr>
              <w:spacing w:line="240" w:lineRule="auto"/>
              <w:rPr>
                <w:sz w:val="16"/>
                <w:szCs w:val="16"/>
              </w:rPr>
            </w:pPr>
            <w:r>
              <w:rPr>
                <w:b/>
                <w:sz w:val="16"/>
                <w:szCs w:val="16"/>
              </w:rPr>
              <w:t>Remittanc</w:t>
            </w:r>
            <w:r>
              <w:rPr>
                <w:b/>
                <w:sz w:val="16"/>
                <w:szCs w:val="16"/>
              </w:rPr>
              <w:t xml:space="preserve">es: </w:t>
            </w:r>
            <w:r>
              <w:rPr>
                <w:sz w:val="16"/>
                <w:szCs w:val="16"/>
              </w:rPr>
              <w:t>Money migrants send  back to their home country</w:t>
            </w:r>
          </w:p>
        </w:tc>
      </w:tr>
    </w:tbl>
    <w:p w:rsidR="000F4863" w:rsidRDefault="00496695">
      <w:pPr>
        <w:jc w:val="center"/>
      </w:pPr>
      <w:r>
        <w:rPr>
          <w:b/>
        </w:rPr>
        <w:t xml:space="preserve">Unit 3: Culture and Diffusion of Languages and Religion </w:t>
      </w:r>
    </w:p>
    <w:tbl>
      <w:tblPr>
        <w:tblStyle w:val="a5"/>
        <w:tblW w:w="109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15"/>
        <w:gridCol w:w="5490"/>
      </w:tblGrid>
      <w:tr w:rsidR="000F4863">
        <w:trPr>
          <w:trHeight w:val="3285"/>
          <w:jc w:val="center"/>
        </w:trPr>
        <w:tc>
          <w:tcPr>
            <w:tcW w:w="5415" w:type="dxa"/>
            <w:shd w:val="clear" w:color="auto" w:fill="auto"/>
            <w:tcMar>
              <w:top w:w="100" w:type="dxa"/>
              <w:left w:w="100" w:type="dxa"/>
              <w:bottom w:w="100" w:type="dxa"/>
              <w:right w:w="100" w:type="dxa"/>
            </w:tcMar>
          </w:tcPr>
          <w:p w:rsidR="000F4863" w:rsidRDefault="00496695">
            <w:pPr>
              <w:widowControl w:val="0"/>
              <w:spacing w:line="240" w:lineRule="auto"/>
              <w:jc w:val="center"/>
              <w:rPr>
                <w:b/>
                <w:sz w:val="18"/>
                <w:szCs w:val="18"/>
              </w:rPr>
            </w:pPr>
            <w:r>
              <w:rPr>
                <w:b/>
                <w:sz w:val="18"/>
                <w:szCs w:val="18"/>
              </w:rPr>
              <w:lastRenderedPageBreak/>
              <w:t xml:space="preserve">Religion and Diffusion </w:t>
            </w:r>
          </w:p>
          <w:p w:rsidR="000F4863" w:rsidRDefault="00496695">
            <w:pPr>
              <w:widowControl w:val="0"/>
              <w:spacing w:line="240" w:lineRule="auto"/>
              <w:rPr>
                <w:sz w:val="16"/>
                <w:szCs w:val="16"/>
              </w:rPr>
            </w:pPr>
            <w:r>
              <w:rPr>
                <w:sz w:val="18"/>
                <w:szCs w:val="18"/>
              </w:rPr>
              <w:t xml:space="preserve">       </w:t>
            </w:r>
            <w:r>
              <w:rPr>
                <w:sz w:val="16"/>
                <w:szCs w:val="16"/>
              </w:rPr>
              <w:t>Religion        Type          Hearth                       Diffusion</w:t>
            </w:r>
          </w:p>
          <w:tbl>
            <w:tblPr>
              <w:tblStyle w:val="a6"/>
              <w:tblW w:w="5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
              <w:gridCol w:w="855"/>
              <w:gridCol w:w="765"/>
              <w:gridCol w:w="2805"/>
            </w:tblGrid>
            <w:tr w:rsidR="000F4863">
              <w:trPr>
                <w:trHeight w:val="570"/>
              </w:trPr>
              <w:tc>
                <w:tcPr>
                  <w:tcW w:w="1035"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r>
                    <w:rPr>
                      <w:sz w:val="16"/>
                      <w:szCs w:val="16"/>
                    </w:rPr>
                    <w:t>Christianity</w:t>
                  </w:r>
                </w:p>
              </w:tc>
              <w:tc>
                <w:tcPr>
                  <w:tcW w:w="855" w:type="dxa"/>
                  <w:shd w:val="clear" w:color="auto" w:fill="auto"/>
                  <w:tcMar>
                    <w:top w:w="100" w:type="dxa"/>
                    <w:left w:w="100" w:type="dxa"/>
                    <w:bottom w:w="100" w:type="dxa"/>
                    <w:right w:w="100" w:type="dxa"/>
                  </w:tcMar>
                </w:tcPr>
                <w:p w:rsidR="000F4863" w:rsidRDefault="00496695">
                  <w:pPr>
                    <w:widowControl w:val="0"/>
                    <w:spacing w:line="240" w:lineRule="auto"/>
                    <w:rPr>
                      <w:sz w:val="14"/>
                      <w:szCs w:val="14"/>
                    </w:rPr>
                  </w:pPr>
                  <w:r>
                    <w:rPr>
                      <w:sz w:val="14"/>
                      <w:szCs w:val="14"/>
                    </w:rPr>
                    <w:t>Universal-</w:t>
                  </w:r>
                  <w:proofErr w:type="spellStart"/>
                  <w:r>
                    <w:rPr>
                      <w:sz w:val="14"/>
                      <w:szCs w:val="14"/>
                    </w:rPr>
                    <w:t>izing</w:t>
                  </w:r>
                  <w:proofErr w:type="spellEnd"/>
                </w:p>
              </w:tc>
              <w:tc>
                <w:tcPr>
                  <w:tcW w:w="765"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r>
                    <w:rPr>
                      <w:sz w:val="16"/>
                      <w:szCs w:val="16"/>
                    </w:rPr>
                    <w:t>Israel</w:t>
                  </w:r>
                </w:p>
              </w:tc>
              <w:tc>
                <w:tcPr>
                  <w:tcW w:w="2805"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r>
                    <w:rPr>
                      <w:sz w:val="16"/>
                      <w:szCs w:val="16"/>
                      <w:u w:val="single"/>
                    </w:rPr>
                    <w:t>Hierarchica</w:t>
                  </w:r>
                  <w:r>
                    <w:rPr>
                      <w:sz w:val="16"/>
                      <w:szCs w:val="16"/>
                    </w:rPr>
                    <w:t>l through colonization,</w:t>
                  </w:r>
                  <w:r>
                    <w:rPr>
                      <w:sz w:val="16"/>
                      <w:szCs w:val="16"/>
                      <w:u w:val="single"/>
                    </w:rPr>
                    <w:t xml:space="preserve"> relocation</w:t>
                  </w:r>
                  <w:r>
                    <w:rPr>
                      <w:sz w:val="16"/>
                      <w:szCs w:val="16"/>
                    </w:rPr>
                    <w:t xml:space="preserve"> through migration </w:t>
                  </w:r>
                </w:p>
              </w:tc>
            </w:tr>
            <w:tr w:rsidR="000F4863">
              <w:trPr>
                <w:trHeight w:val="420"/>
              </w:trPr>
              <w:tc>
                <w:tcPr>
                  <w:tcW w:w="1035"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r>
                    <w:rPr>
                      <w:sz w:val="16"/>
                      <w:szCs w:val="16"/>
                    </w:rPr>
                    <w:t>Islam</w:t>
                  </w:r>
                </w:p>
              </w:tc>
              <w:tc>
                <w:tcPr>
                  <w:tcW w:w="855"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r>
                    <w:rPr>
                      <w:sz w:val="16"/>
                      <w:szCs w:val="16"/>
                    </w:rPr>
                    <w:t>Universalizing</w:t>
                  </w:r>
                </w:p>
              </w:tc>
              <w:tc>
                <w:tcPr>
                  <w:tcW w:w="765"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proofErr w:type="spellStart"/>
                  <w:r>
                    <w:rPr>
                      <w:sz w:val="16"/>
                      <w:szCs w:val="16"/>
                    </w:rPr>
                    <w:t>Saudia</w:t>
                  </w:r>
                  <w:proofErr w:type="spellEnd"/>
                  <w:r>
                    <w:rPr>
                      <w:sz w:val="16"/>
                      <w:szCs w:val="16"/>
                    </w:rPr>
                    <w:t xml:space="preserve"> Arabia</w:t>
                  </w:r>
                </w:p>
              </w:tc>
              <w:tc>
                <w:tcPr>
                  <w:tcW w:w="2805"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r>
                    <w:rPr>
                      <w:sz w:val="16"/>
                      <w:szCs w:val="16"/>
                      <w:u w:val="single"/>
                    </w:rPr>
                    <w:t>Hierarchica</w:t>
                  </w:r>
                  <w:r>
                    <w:rPr>
                      <w:sz w:val="16"/>
                      <w:szCs w:val="16"/>
                    </w:rPr>
                    <w:t>l through conquest,</w:t>
                  </w:r>
                  <w:r>
                    <w:rPr>
                      <w:sz w:val="16"/>
                      <w:szCs w:val="16"/>
                      <w:u w:val="single"/>
                    </w:rPr>
                    <w:t xml:space="preserve"> relocation</w:t>
                  </w:r>
                  <w:r>
                    <w:rPr>
                      <w:sz w:val="16"/>
                      <w:szCs w:val="16"/>
                    </w:rPr>
                    <w:t xml:space="preserve"> through migration </w:t>
                  </w:r>
                </w:p>
              </w:tc>
            </w:tr>
            <w:tr w:rsidR="000F4863">
              <w:tc>
                <w:tcPr>
                  <w:tcW w:w="1035"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r>
                    <w:rPr>
                      <w:sz w:val="16"/>
                      <w:szCs w:val="16"/>
                    </w:rPr>
                    <w:t>Buddhism</w:t>
                  </w:r>
                </w:p>
              </w:tc>
              <w:tc>
                <w:tcPr>
                  <w:tcW w:w="855"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r>
                    <w:rPr>
                      <w:sz w:val="16"/>
                      <w:szCs w:val="16"/>
                    </w:rPr>
                    <w:t>Universalizing</w:t>
                  </w:r>
                </w:p>
              </w:tc>
              <w:tc>
                <w:tcPr>
                  <w:tcW w:w="765"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r>
                    <w:rPr>
                      <w:sz w:val="16"/>
                      <w:szCs w:val="16"/>
                    </w:rPr>
                    <w:t>NE India</w:t>
                  </w:r>
                </w:p>
              </w:tc>
              <w:tc>
                <w:tcPr>
                  <w:tcW w:w="2805"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r>
                    <w:rPr>
                      <w:sz w:val="16"/>
                      <w:szCs w:val="16"/>
                      <w:u w:val="single"/>
                    </w:rPr>
                    <w:t xml:space="preserve">Contagious </w:t>
                  </w:r>
                  <w:r>
                    <w:rPr>
                      <w:sz w:val="16"/>
                      <w:szCs w:val="16"/>
                    </w:rPr>
                    <w:t xml:space="preserve"> as teachings spread to Asia and relocation </w:t>
                  </w:r>
                </w:p>
              </w:tc>
            </w:tr>
            <w:tr w:rsidR="000F4863">
              <w:tc>
                <w:tcPr>
                  <w:tcW w:w="1035"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r>
                    <w:rPr>
                      <w:sz w:val="16"/>
                      <w:szCs w:val="16"/>
                    </w:rPr>
                    <w:t>Judaism</w:t>
                  </w:r>
                </w:p>
              </w:tc>
              <w:tc>
                <w:tcPr>
                  <w:tcW w:w="855"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r>
                    <w:rPr>
                      <w:sz w:val="16"/>
                      <w:szCs w:val="16"/>
                    </w:rPr>
                    <w:t>Ethnic</w:t>
                  </w:r>
                </w:p>
              </w:tc>
              <w:tc>
                <w:tcPr>
                  <w:tcW w:w="765"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r>
                    <w:rPr>
                      <w:sz w:val="16"/>
                      <w:szCs w:val="16"/>
                    </w:rPr>
                    <w:t>Israel</w:t>
                  </w:r>
                </w:p>
              </w:tc>
              <w:tc>
                <w:tcPr>
                  <w:tcW w:w="2805"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r>
                    <w:rPr>
                      <w:sz w:val="16"/>
                      <w:szCs w:val="16"/>
                    </w:rPr>
                    <w:t>Relocation Diffusion (migration)</w:t>
                  </w:r>
                </w:p>
              </w:tc>
            </w:tr>
            <w:tr w:rsidR="000F4863">
              <w:tc>
                <w:tcPr>
                  <w:tcW w:w="1035"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r>
                    <w:rPr>
                      <w:sz w:val="16"/>
                      <w:szCs w:val="16"/>
                    </w:rPr>
                    <w:t>Hinduism</w:t>
                  </w:r>
                </w:p>
              </w:tc>
              <w:tc>
                <w:tcPr>
                  <w:tcW w:w="855"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r>
                    <w:rPr>
                      <w:sz w:val="16"/>
                      <w:szCs w:val="16"/>
                    </w:rPr>
                    <w:t>Ethnic</w:t>
                  </w:r>
                </w:p>
              </w:tc>
              <w:tc>
                <w:tcPr>
                  <w:tcW w:w="765"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r>
                    <w:rPr>
                      <w:sz w:val="16"/>
                      <w:szCs w:val="16"/>
                    </w:rPr>
                    <w:t>India</w:t>
                  </w:r>
                </w:p>
              </w:tc>
              <w:tc>
                <w:tcPr>
                  <w:tcW w:w="2805"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r>
                    <w:rPr>
                      <w:sz w:val="16"/>
                      <w:szCs w:val="16"/>
                    </w:rPr>
                    <w:t>Relocation Diffusion (migration)</w:t>
                  </w:r>
                </w:p>
              </w:tc>
            </w:tr>
          </w:tbl>
          <w:p w:rsidR="000F4863" w:rsidRDefault="000F4863">
            <w:pPr>
              <w:widowControl w:val="0"/>
              <w:spacing w:line="240" w:lineRule="auto"/>
              <w:rPr>
                <w:sz w:val="16"/>
                <w:szCs w:val="16"/>
              </w:rPr>
            </w:pPr>
          </w:p>
        </w:tc>
        <w:tc>
          <w:tcPr>
            <w:tcW w:w="5490" w:type="dxa"/>
            <w:shd w:val="clear" w:color="auto" w:fill="auto"/>
            <w:tcMar>
              <w:top w:w="100" w:type="dxa"/>
              <w:left w:w="100" w:type="dxa"/>
              <w:bottom w:w="100" w:type="dxa"/>
              <w:right w:w="100" w:type="dxa"/>
            </w:tcMar>
          </w:tcPr>
          <w:p w:rsidR="000F4863" w:rsidRDefault="00496695">
            <w:pPr>
              <w:widowControl w:val="0"/>
              <w:spacing w:line="240" w:lineRule="auto"/>
              <w:jc w:val="center"/>
              <w:rPr>
                <w:b/>
                <w:sz w:val="18"/>
                <w:szCs w:val="18"/>
              </w:rPr>
            </w:pPr>
            <w:r>
              <w:rPr>
                <w:b/>
                <w:sz w:val="18"/>
                <w:szCs w:val="18"/>
              </w:rPr>
              <w:t>Language and Diffusion</w:t>
            </w:r>
          </w:p>
          <w:p w:rsidR="000F4863" w:rsidRDefault="00496695">
            <w:pPr>
              <w:widowControl w:val="0"/>
              <w:spacing w:line="240" w:lineRule="auto"/>
              <w:rPr>
                <w:sz w:val="18"/>
                <w:szCs w:val="18"/>
              </w:rPr>
            </w:pPr>
            <w:r>
              <w:rPr>
                <w:b/>
                <w:sz w:val="18"/>
                <w:szCs w:val="18"/>
                <w:u w:val="single"/>
              </w:rPr>
              <w:t>Lingua Franca</w:t>
            </w:r>
            <w:r>
              <w:rPr>
                <w:sz w:val="18"/>
                <w:szCs w:val="18"/>
              </w:rPr>
              <w:t xml:space="preserve"> - A language used by people who don't speak the same language to communicate for trade or business. </w:t>
            </w:r>
          </w:p>
          <w:p w:rsidR="000F4863" w:rsidRDefault="00496695">
            <w:pPr>
              <w:widowControl w:val="0"/>
              <w:numPr>
                <w:ilvl w:val="0"/>
                <w:numId w:val="3"/>
              </w:numPr>
              <w:spacing w:line="240" w:lineRule="auto"/>
              <w:rPr>
                <w:sz w:val="18"/>
                <w:szCs w:val="18"/>
              </w:rPr>
            </w:pPr>
            <w:r>
              <w:rPr>
                <w:sz w:val="18"/>
                <w:szCs w:val="18"/>
              </w:rPr>
              <w:t xml:space="preserve">Many languages spread through </w:t>
            </w:r>
            <w:r>
              <w:rPr>
                <w:b/>
                <w:sz w:val="18"/>
                <w:szCs w:val="18"/>
                <w:u w:val="single"/>
              </w:rPr>
              <w:t>relocation</w:t>
            </w:r>
            <w:r>
              <w:rPr>
                <w:b/>
                <w:sz w:val="18"/>
                <w:szCs w:val="18"/>
              </w:rPr>
              <w:t xml:space="preserve"> </w:t>
            </w:r>
            <w:r>
              <w:rPr>
                <w:sz w:val="18"/>
                <w:szCs w:val="18"/>
              </w:rPr>
              <w:t>diffusion as people move,</w:t>
            </w:r>
            <w:r>
              <w:rPr>
                <w:b/>
                <w:sz w:val="18"/>
                <w:szCs w:val="18"/>
              </w:rPr>
              <w:t xml:space="preserve"> </w:t>
            </w:r>
            <w:r>
              <w:rPr>
                <w:b/>
                <w:sz w:val="18"/>
                <w:szCs w:val="18"/>
                <w:u w:val="single"/>
              </w:rPr>
              <w:t>hierarchical</w:t>
            </w:r>
            <w:r>
              <w:rPr>
                <w:sz w:val="18"/>
                <w:szCs w:val="18"/>
              </w:rPr>
              <w:t xml:space="preserve"> diffusion through colonization (i.e. French and English in West Africa), c</w:t>
            </w:r>
            <w:r>
              <w:rPr>
                <w:sz w:val="18"/>
                <w:szCs w:val="18"/>
              </w:rPr>
              <w:t>ontagiously as language become popular (global spread of English)</w:t>
            </w:r>
          </w:p>
          <w:p w:rsidR="000F4863" w:rsidRDefault="00496695">
            <w:pPr>
              <w:widowControl w:val="0"/>
              <w:numPr>
                <w:ilvl w:val="0"/>
                <w:numId w:val="3"/>
              </w:numPr>
              <w:spacing w:line="240" w:lineRule="auto"/>
              <w:rPr>
                <w:sz w:val="18"/>
                <w:szCs w:val="18"/>
              </w:rPr>
            </w:pPr>
            <w:r>
              <w:rPr>
                <w:sz w:val="18"/>
                <w:szCs w:val="18"/>
              </w:rPr>
              <w:t xml:space="preserve">As popular languages spread, there is language loss </w:t>
            </w:r>
          </w:p>
          <w:p w:rsidR="000F4863" w:rsidRDefault="00496695">
            <w:pPr>
              <w:widowControl w:val="0"/>
              <w:numPr>
                <w:ilvl w:val="0"/>
                <w:numId w:val="3"/>
              </w:numPr>
              <w:spacing w:line="240" w:lineRule="auto"/>
              <w:rPr>
                <w:sz w:val="18"/>
                <w:szCs w:val="18"/>
              </w:rPr>
            </w:pPr>
            <w:r>
              <w:rPr>
                <w:sz w:val="18"/>
                <w:szCs w:val="18"/>
              </w:rPr>
              <w:t xml:space="preserve">Languages diffusion can lead to the creation of  </w:t>
            </w:r>
            <w:r>
              <w:rPr>
                <w:b/>
                <w:sz w:val="18"/>
                <w:szCs w:val="18"/>
              </w:rPr>
              <w:t xml:space="preserve">Pidgin Languages  </w:t>
            </w:r>
            <w:r>
              <w:rPr>
                <w:sz w:val="18"/>
                <w:szCs w:val="18"/>
              </w:rPr>
              <w:t xml:space="preserve">(a combination of languages to form a simplified language,) and </w:t>
            </w:r>
            <w:r>
              <w:rPr>
                <w:b/>
                <w:sz w:val="18"/>
                <w:szCs w:val="18"/>
              </w:rPr>
              <w:t>Creole</w:t>
            </w:r>
            <w:r>
              <w:rPr>
                <w:b/>
                <w:sz w:val="18"/>
                <w:szCs w:val="18"/>
              </w:rPr>
              <w:t xml:space="preserve"> Languages, </w:t>
            </w:r>
            <w:r>
              <w:rPr>
                <w:sz w:val="18"/>
                <w:szCs w:val="18"/>
              </w:rPr>
              <w:t>(a combination of languages to form a more complex language</w:t>
            </w:r>
          </w:p>
        </w:tc>
      </w:tr>
      <w:tr w:rsidR="000F4863">
        <w:trPr>
          <w:jc w:val="center"/>
        </w:trPr>
        <w:tc>
          <w:tcPr>
            <w:tcW w:w="5415" w:type="dxa"/>
            <w:shd w:val="clear" w:color="auto" w:fill="auto"/>
            <w:tcMar>
              <w:top w:w="100" w:type="dxa"/>
              <w:left w:w="100" w:type="dxa"/>
              <w:bottom w:w="100" w:type="dxa"/>
              <w:right w:w="100" w:type="dxa"/>
            </w:tcMar>
          </w:tcPr>
          <w:p w:rsidR="000F4863" w:rsidRDefault="00496695">
            <w:pPr>
              <w:widowControl w:val="0"/>
              <w:spacing w:line="240" w:lineRule="auto"/>
              <w:jc w:val="center"/>
              <w:rPr>
                <w:b/>
                <w:sz w:val="18"/>
                <w:szCs w:val="18"/>
                <w:u w:val="single"/>
              </w:rPr>
            </w:pPr>
            <w:r>
              <w:rPr>
                <w:b/>
                <w:sz w:val="18"/>
                <w:szCs w:val="18"/>
                <w:u w:val="single"/>
              </w:rPr>
              <w:t>Types of Diffusion</w:t>
            </w:r>
          </w:p>
          <w:tbl>
            <w:tblPr>
              <w:tblStyle w:val="a7"/>
              <w:tblW w:w="5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07"/>
              <w:gridCol w:w="2608"/>
            </w:tblGrid>
            <w:tr w:rsidR="000F4863">
              <w:tc>
                <w:tcPr>
                  <w:tcW w:w="2607"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r>
                    <w:rPr>
                      <w:b/>
                      <w:sz w:val="16"/>
                      <w:szCs w:val="16"/>
                    </w:rPr>
                    <w:t>Relocation-</w:t>
                  </w:r>
                  <w:r>
                    <w:rPr>
                      <w:sz w:val="16"/>
                      <w:szCs w:val="16"/>
                    </w:rPr>
                    <w:t xml:space="preserve">culture  does not expand,  rather moves as </w:t>
                  </w:r>
                </w:p>
                <w:p w:rsidR="000F4863" w:rsidRDefault="00496695">
                  <w:pPr>
                    <w:widowControl w:val="0"/>
                    <w:spacing w:line="240" w:lineRule="auto"/>
                    <w:rPr>
                      <w:sz w:val="16"/>
                      <w:szCs w:val="16"/>
                    </w:rPr>
                  </w:pPr>
                  <w:r>
                    <w:rPr>
                      <w:sz w:val="16"/>
                      <w:szCs w:val="16"/>
                    </w:rPr>
                    <w:t>people migrate.</w:t>
                  </w:r>
                </w:p>
              </w:tc>
              <w:tc>
                <w:tcPr>
                  <w:tcW w:w="2607"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r>
                    <w:rPr>
                      <w:b/>
                      <w:sz w:val="16"/>
                      <w:szCs w:val="16"/>
                    </w:rPr>
                    <w:t xml:space="preserve">Hierarchical- </w:t>
                  </w:r>
                  <w:r>
                    <w:rPr>
                      <w:sz w:val="16"/>
                      <w:szCs w:val="16"/>
                    </w:rPr>
                    <w:t>spread of an idea from someone of influence or power (i.e. fashion trends or through force as with colonization</w:t>
                  </w:r>
                </w:p>
              </w:tc>
            </w:tr>
            <w:tr w:rsidR="000F4863">
              <w:tc>
                <w:tcPr>
                  <w:tcW w:w="2607"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r>
                    <w:rPr>
                      <w:b/>
                      <w:sz w:val="16"/>
                      <w:szCs w:val="16"/>
                    </w:rPr>
                    <w:t>Contagious-</w:t>
                  </w:r>
                  <w:r>
                    <w:rPr>
                      <w:sz w:val="16"/>
                      <w:szCs w:val="16"/>
                    </w:rPr>
                    <w:t xml:space="preserve">spreading rapidly through contact, i.e. </w:t>
                  </w:r>
                  <w:proofErr w:type="spellStart"/>
                  <w:r>
                    <w:rPr>
                      <w:sz w:val="16"/>
                      <w:szCs w:val="16"/>
                    </w:rPr>
                    <w:t>diseseas</w:t>
                  </w:r>
                  <w:proofErr w:type="spellEnd"/>
                  <w:r>
                    <w:rPr>
                      <w:sz w:val="16"/>
                      <w:szCs w:val="16"/>
                    </w:rPr>
                    <w:t>, viral videos</w:t>
                  </w:r>
                </w:p>
                <w:p w:rsidR="000F4863" w:rsidRDefault="000F4863">
                  <w:pPr>
                    <w:widowControl w:val="0"/>
                    <w:spacing w:line="240" w:lineRule="auto"/>
                    <w:rPr>
                      <w:sz w:val="16"/>
                      <w:szCs w:val="16"/>
                    </w:rPr>
                  </w:pPr>
                </w:p>
              </w:tc>
              <w:tc>
                <w:tcPr>
                  <w:tcW w:w="2607" w:type="dxa"/>
                  <w:shd w:val="clear" w:color="auto" w:fill="auto"/>
                  <w:tcMar>
                    <w:top w:w="100" w:type="dxa"/>
                    <w:left w:w="100" w:type="dxa"/>
                    <w:bottom w:w="100" w:type="dxa"/>
                    <w:right w:w="100" w:type="dxa"/>
                  </w:tcMar>
                </w:tcPr>
                <w:p w:rsidR="000F4863" w:rsidRDefault="00496695">
                  <w:pPr>
                    <w:widowControl w:val="0"/>
                    <w:spacing w:line="240" w:lineRule="auto"/>
                    <w:rPr>
                      <w:sz w:val="16"/>
                      <w:szCs w:val="16"/>
                    </w:rPr>
                  </w:pPr>
                  <w:r>
                    <w:rPr>
                      <w:b/>
                      <w:sz w:val="16"/>
                      <w:szCs w:val="16"/>
                    </w:rPr>
                    <w:t>Stimulus-</w:t>
                  </w:r>
                  <w:r>
                    <w:rPr>
                      <w:sz w:val="16"/>
                      <w:szCs w:val="16"/>
                    </w:rPr>
                    <w:t>idea spread but end result changes (</w:t>
                  </w:r>
                  <w:proofErr w:type="spellStart"/>
                  <w:r>
                    <w:rPr>
                      <w:sz w:val="16"/>
                      <w:szCs w:val="16"/>
                    </w:rPr>
                    <w:t>i.e</w:t>
                  </w:r>
                  <w:proofErr w:type="spellEnd"/>
                  <w:r>
                    <w:rPr>
                      <w:sz w:val="16"/>
                      <w:szCs w:val="16"/>
                    </w:rPr>
                    <w:t xml:space="preserve"> veggie mac in India)</w:t>
                  </w:r>
                </w:p>
              </w:tc>
            </w:tr>
          </w:tbl>
          <w:p w:rsidR="000F4863" w:rsidRDefault="000F4863">
            <w:pPr>
              <w:widowControl w:val="0"/>
              <w:spacing w:line="240" w:lineRule="auto"/>
              <w:rPr>
                <w:sz w:val="16"/>
                <w:szCs w:val="16"/>
              </w:rPr>
            </w:pPr>
          </w:p>
        </w:tc>
        <w:tc>
          <w:tcPr>
            <w:tcW w:w="5490" w:type="dxa"/>
            <w:shd w:val="clear" w:color="auto" w:fill="auto"/>
            <w:tcMar>
              <w:top w:w="100" w:type="dxa"/>
              <w:left w:w="100" w:type="dxa"/>
              <w:bottom w:w="100" w:type="dxa"/>
              <w:right w:w="100" w:type="dxa"/>
            </w:tcMar>
          </w:tcPr>
          <w:p w:rsidR="000F4863" w:rsidRDefault="00496695">
            <w:pPr>
              <w:widowControl w:val="0"/>
              <w:spacing w:line="240" w:lineRule="auto"/>
              <w:rPr>
                <w:b/>
                <w:sz w:val="16"/>
                <w:szCs w:val="16"/>
                <w:u w:val="single"/>
              </w:rPr>
            </w:pPr>
            <w:r>
              <w:rPr>
                <w:b/>
                <w:sz w:val="16"/>
                <w:szCs w:val="16"/>
                <w:u w:val="single"/>
              </w:rPr>
              <w:t>Culture Key Terms</w:t>
            </w:r>
          </w:p>
          <w:p w:rsidR="000F4863" w:rsidRDefault="00496695">
            <w:pPr>
              <w:widowControl w:val="0"/>
              <w:spacing w:line="240" w:lineRule="auto"/>
              <w:rPr>
                <w:sz w:val="16"/>
                <w:szCs w:val="16"/>
              </w:rPr>
            </w:pPr>
            <w:r>
              <w:rPr>
                <w:b/>
                <w:sz w:val="16"/>
                <w:szCs w:val="16"/>
              </w:rPr>
              <w:t>Ethnocentrism-</w:t>
            </w:r>
            <w:r>
              <w:rPr>
                <w:sz w:val="16"/>
                <w:szCs w:val="16"/>
              </w:rPr>
              <w:t xml:space="preserve">the belief that </w:t>
            </w:r>
            <w:proofErr w:type="spellStart"/>
            <w:r>
              <w:rPr>
                <w:sz w:val="16"/>
                <w:szCs w:val="16"/>
              </w:rPr>
              <w:t>ones</w:t>
            </w:r>
            <w:proofErr w:type="spellEnd"/>
            <w:r>
              <w:rPr>
                <w:sz w:val="16"/>
                <w:szCs w:val="16"/>
              </w:rPr>
              <w:t xml:space="preserve"> own culture is better than others, often leading to conflict (</w:t>
            </w:r>
            <w:proofErr w:type="spellStart"/>
            <w:r>
              <w:rPr>
                <w:sz w:val="16"/>
                <w:szCs w:val="16"/>
              </w:rPr>
              <w:t>yugoslavia</w:t>
            </w:r>
            <w:proofErr w:type="spellEnd"/>
            <w:r>
              <w:rPr>
                <w:sz w:val="16"/>
                <w:szCs w:val="16"/>
              </w:rPr>
              <w:t>, holocaust)</w:t>
            </w:r>
          </w:p>
          <w:p w:rsidR="000F4863" w:rsidRDefault="00496695">
            <w:pPr>
              <w:widowControl w:val="0"/>
              <w:spacing w:line="240" w:lineRule="auto"/>
              <w:rPr>
                <w:b/>
                <w:sz w:val="16"/>
                <w:szCs w:val="16"/>
              </w:rPr>
            </w:pPr>
            <w:r>
              <w:rPr>
                <w:b/>
                <w:sz w:val="16"/>
                <w:szCs w:val="16"/>
              </w:rPr>
              <w:t>Globalization</w:t>
            </w:r>
            <w:r>
              <w:rPr>
                <w:sz w:val="16"/>
                <w:szCs w:val="16"/>
              </w:rPr>
              <w:t>-the process of the earth becoming more co</w:t>
            </w:r>
            <w:r>
              <w:rPr>
                <w:sz w:val="16"/>
                <w:szCs w:val="16"/>
              </w:rPr>
              <w:t>nnected due to increased technology, transport, and communication</w:t>
            </w:r>
          </w:p>
          <w:p w:rsidR="000F4863" w:rsidRDefault="00496695">
            <w:pPr>
              <w:widowControl w:val="0"/>
              <w:spacing w:line="240" w:lineRule="auto"/>
              <w:rPr>
                <w:sz w:val="16"/>
                <w:szCs w:val="16"/>
              </w:rPr>
            </w:pPr>
            <w:proofErr w:type="spellStart"/>
            <w:r>
              <w:rPr>
                <w:b/>
                <w:sz w:val="16"/>
                <w:szCs w:val="16"/>
              </w:rPr>
              <w:t>Placelessness</w:t>
            </w:r>
            <w:proofErr w:type="spellEnd"/>
            <w:r>
              <w:rPr>
                <w:b/>
                <w:sz w:val="16"/>
                <w:szCs w:val="16"/>
              </w:rPr>
              <w:t>-</w:t>
            </w:r>
            <w:r>
              <w:rPr>
                <w:sz w:val="16"/>
                <w:szCs w:val="16"/>
              </w:rPr>
              <w:t>loss of unique characteristics of a place; as pop culture spread, local culture is often destroyed</w:t>
            </w:r>
          </w:p>
          <w:p w:rsidR="000F4863" w:rsidRDefault="00496695">
            <w:pPr>
              <w:widowControl w:val="0"/>
              <w:spacing w:line="240" w:lineRule="auto"/>
              <w:rPr>
                <w:sz w:val="16"/>
                <w:szCs w:val="16"/>
              </w:rPr>
            </w:pPr>
            <w:r>
              <w:rPr>
                <w:b/>
                <w:sz w:val="16"/>
                <w:szCs w:val="16"/>
              </w:rPr>
              <w:t xml:space="preserve">Cultural Landscape </w:t>
            </w:r>
            <w:r>
              <w:rPr>
                <w:sz w:val="16"/>
                <w:szCs w:val="16"/>
              </w:rPr>
              <w:t>the imprints human leave on the land</w:t>
            </w:r>
          </w:p>
          <w:p w:rsidR="000F4863" w:rsidRDefault="00496695">
            <w:pPr>
              <w:widowControl w:val="0"/>
              <w:spacing w:line="240" w:lineRule="auto"/>
              <w:rPr>
                <w:sz w:val="16"/>
                <w:szCs w:val="16"/>
              </w:rPr>
            </w:pPr>
            <w:r>
              <w:rPr>
                <w:b/>
                <w:sz w:val="16"/>
                <w:szCs w:val="16"/>
              </w:rPr>
              <w:t xml:space="preserve">Sequent </w:t>
            </w:r>
            <w:proofErr w:type="spellStart"/>
            <w:r>
              <w:rPr>
                <w:b/>
                <w:sz w:val="16"/>
                <w:szCs w:val="16"/>
              </w:rPr>
              <w:t>Occupance</w:t>
            </w:r>
            <w:proofErr w:type="spellEnd"/>
            <w:r>
              <w:rPr>
                <w:b/>
                <w:sz w:val="16"/>
                <w:szCs w:val="16"/>
              </w:rPr>
              <w:t>-o</w:t>
            </w:r>
            <w:r>
              <w:rPr>
                <w:sz w:val="16"/>
                <w:szCs w:val="16"/>
              </w:rPr>
              <w:t>ve</w:t>
            </w:r>
            <w:r>
              <w:rPr>
                <w:sz w:val="16"/>
                <w:szCs w:val="16"/>
              </w:rPr>
              <w:t>r time many culture occupy the same space and leave their imprint</w:t>
            </w:r>
          </w:p>
          <w:p w:rsidR="000F4863" w:rsidRDefault="000F4863">
            <w:pPr>
              <w:widowControl w:val="0"/>
              <w:pBdr>
                <w:top w:val="nil"/>
                <w:left w:val="nil"/>
                <w:bottom w:val="nil"/>
                <w:right w:val="nil"/>
                <w:between w:val="nil"/>
              </w:pBdr>
              <w:spacing w:line="240" w:lineRule="auto"/>
              <w:rPr>
                <w:sz w:val="16"/>
                <w:szCs w:val="16"/>
              </w:rPr>
            </w:pPr>
          </w:p>
        </w:tc>
      </w:tr>
    </w:tbl>
    <w:p w:rsidR="000F4863" w:rsidRDefault="00496695">
      <w:pPr>
        <w:jc w:val="center"/>
        <w:rPr>
          <w:b/>
        </w:rPr>
      </w:pPr>
      <w:r>
        <w:rPr>
          <w:b/>
        </w:rPr>
        <w:t>Unit IV: Political Patterns and Process</w:t>
      </w:r>
    </w:p>
    <w:tbl>
      <w:tblPr>
        <w:tblStyle w:val="a8"/>
        <w:tblW w:w="109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3735"/>
      </w:tblGrid>
      <w:tr w:rsidR="000F4863">
        <w:trPr>
          <w:trHeight w:val="380"/>
          <w:jc w:val="center"/>
        </w:trPr>
        <w:tc>
          <w:tcPr>
            <w:tcW w:w="720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jc w:val="center"/>
              <w:rPr>
                <w:b/>
                <w:sz w:val="18"/>
                <w:szCs w:val="18"/>
              </w:rPr>
            </w:pPr>
            <w:r>
              <w:rPr>
                <w:b/>
                <w:sz w:val="18"/>
                <w:szCs w:val="18"/>
              </w:rPr>
              <w:t>Types of States</w:t>
            </w:r>
          </w:p>
          <w:p w:rsidR="000F4863" w:rsidRDefault="00496695">
            <w:pPr>
              <w:widowControl w:val="0"/>
              <w:pBdr>
                <w:top w:val="nil"/>
                <w:left w:val="nil"/>
                <w:bottom w:val="nil"/>
                <w:right w:val="nil"/>
                <w:between w:val="nil"/>
              </w:pBdr>
              <w:spacing w:line="240" w:lineRule="auto"/>
              <w:rPr>
                <w:sz w:val="18"/>
                <w:szCs w:val="18"/>
              </w:rPr>
            </w:pPr>
            <w:r>
              <w:rPr>
                <w:b/>
                <w:sz w:val="18"/>
                <w:szCs w:val="18"/>
              </w:rPr>
              <w:t>State-</w:t>
            </w:r>
            <w:r>
              <w:rPr>
                <w:sz w:val="18"/>
                <w:szCs w:val="18"/>
              </w:rPr>
              <w:t>political unit with defined boundaries, population, sovereignty</w:t>
            </w:r>
          </w:p>
          <w:p w:rsidR="000F4863" w:rsidRDefault="00496695">
            <w:pPr>
              <w:widowControl w:val="0"/>
              <w:pBdr>
                <w:top w:val="nil"/>
                <w:left w:val="nil"/>
                <w:bottom w:val="nil"/>
                <w:right w:val="nil"/>
                <w:between w:val="nil"/>
              </w:pBdr>
              <w:spacing w:line="240" w:lineRule="auto"/>
              <w:rPr>
                <w:b/>
                <w:sz w:val="18"/>
                <w:szCs w:val="18"/>
              </w:rPr>
            </w:pPr>
            <w:r>
              <w:rPr>
                <w:b/>
                <w:sz w:val="18"/>
                <w:szCs w:val="18"/>
              </w:rPr>
              <w:t>Nation-</w:t>
            </w:r>
            <w:r>
              <w:rPr>
                <w:sz w:val="18"/>
                <w:szCs w:val="18"/>
              </w:rPr>
              <w:t>group of people with a shared identify/culture/ethnicity</w:t>
            </w:r>
          </w:p>
          <w:p w:rsidR="000F4863" w:rsidRDefault="00496695">
            <w:pPr>
              <w:widowControl w:val="0"/>
              <w:pBdr>
                <w:top w:val="nil"/>
                <w:left w:val="nil"/>
                <w:bottom w:val="nil"/>
                <w:right w:val="nil"/>
                <w:between w:val="nil"/>
              </w:pBdr>
              <w:spacing w:line="240" w:lineRule="auto"/>
              <w:rPr>
                <w:b/>
                <w:sz w:val="18"/>
                <w:szCs w:val="18"/>
              </w:rPr>
            </w:pPr>
            <w:r>
              <w:rPr>
                <w:b/>
                <w:sz w:val="18"/>
                <w:szCs w:val="18"/>
              </w:rPr>
              <w:t>Nation-State-</w:t>
            </w:r>
            <w:r>
              <w:rPr>
                <w:sz w:val="18"/>
                <w:szCs w:val="18"/>
              </w:rPr>
              <w:t>a state made up mostly one nation/cultural group (</w:t>
            </w:r>
            <w:proofErr w:type="spellStart"/>
            <w:r>
              <w:rPr>
                <w:sz w:val="18"/>
                <w:szCs w:val="18"/>
              </w:rPr>
              <w:t>i.e</w:t>
            </w:r>
            <w:proofErr w:type="spellEnd"/>
            <w:r>
              <w:rPr>
                <w:sz w:val="18"/>
                <w:szCs w:val="18"/>
              </w:rPr>
              <w:t xml:space="preserve"> Japan)</w:t>
            </w:r>
          </w:p>
          <w:p w:rsidR="000F4863" w:rsidRDefault="00496695">
            <w:pPr>
              <w:widowControl w:val="0"/>
              <w:pBdr>
                <w:top w:val="nil"/>
                <w:left w:val="nil"/>
                <w:bottom w:val="nil"/>
                <w:right w:val="nil"/>
                <w:between w:val="nil"/>
              </w:pBdr>
              <w:spacing w:line="240" w:lineRule="auto"/>
              <w:rPr>
                <w:b/>
                <w:sz w:val="18"/>
                <w:szCs w:val="18"/>
              </w:rPr>
            </w:pPr>
            <w:r>
              <w:rPr>
                <w:b/>
                <w:sz w:val="18"/>
                <w:szCs w:val="18"/>
              </w:rPr>
              <w:t>Stateless Nation-</w:t>
            </w:r>
            <w:r>
              <w:rPr>
                <w:sz w:val="18"/>
                <w:szCs w:val="18"/>
              </w:rPr>
              <w:t xml:space="preserve"> When a nation does not have control of a state( Kurdistan, Palestine)</w:t>
            </w:r>
          </w:p>
          <w:p w:rsidR="000F4863" w:rsidRDefault="00496695">
            <w:pPr>
              <w:widowControl w:val="0"/>
              <w:pBdr>
                <w:top w:val="nil"/>
                <w:left w:val="nil"/>
                <w:bottom w:val="nil"/>
                <w:right w:val="nil"/>
                <w:between w:val="nil"/>
              </w:pBdr>
              <w:spacing w:line="240" w:lineRule="auto"/>
              <w:rPr>
                <w:b/>
                <w:sz w:val="18"/>
                <w:szCs w:val="18"/>
              </w:rPr>
            </w:pPr>
            <w:r>
              <w:rPr>
                <w:b/>
                <w:sz w:val="18"/>
                <w:szCs w:val="18"/>
              </w:rPr>
              <w:t>Multinational State-</w:t>
            </w:r>
            <w:r>
              <w:rPr>
                <w:sz w:val="18"/>
                <w:szCs w:val="18"/>
              </w:rPr>
              <w:t xml:space="preserve"> a state composed of many different ethnic groups (U.S.)</w:t>
            </w:r>
          </w:p>
          <w:p w:rsidR="000F4863" w:rsidRDefault="00496695">
            <w:pPr>
              <w:widowControl w:val="0"/>
              <w:spacing w:line="240" w:lineRule="auto"/>
              <w:jc w:val="center"/>
              <w:rPr>
                <w:b/>
                <w:sz w:val="18"/>
                <w:szCs w:val="18"/>
              </w:rPr>
            </w:pPr>
            <w:r>
              <w:rPr>
                <w:b/>
                <w:sz w:val="18"/>
                <w:szCs w:val="18"/>
              </w:rPr>
              <w:t>Types of International Boundaries</w:t>
            </w:r>
          </w:p>
          <w:tbl>
            <w:tblPr>
              <w:tblStyle w:val="a9"/>
              <w:tblW w:w="3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7"/>
              <w:gridCol w:w="1588"/>
            </w:tblGrid>
            <w:tr w:rsidR="000F4863">
              <w:tc>
                <w:tcPr>
                  <w:tcW w:w="1587" w:type="dxa"/>
                </w:tcPr>
                <w:p w:rsidR="000F4863" w:rsidRDefault="00496695">
                  <w:pPr>
                    <w:widowControl w:val="0"/>
                    <w:spacing w:line="240" w:lineRule="auto"/>
                    <w:rPr>
                      <w:sz w:val="16"/>
                      <w:szCs w:val="16"/>
                    </w:rPr>
                  </w:pPr>
                  <w:r>
                    <w:rPr>
                      <w:b/>
                      <w:sz w:val="16"/>
                      <w:szCs w:val="16"/>
                    </w:rPr>
                    <w:t xml:space="preserve">Antecedent- </w:t>
                  </w:r>
                  <w:r>
                    <w:rPr>
                      <w:sz w:val="16"/>
                      <w:szCs w:val="16"/>
                    </w:rPr>
                    <w:t xml:space="preserve">boundary that existed before human settlement (US/Canada) </w:t>
                  </w:r>
                </w:p>
              </w:tc>
              <w:tc>
                <w:tcPr>
                  <w:tcW w:w="1587" w:type="dxa"/>
                </w:tcPr>
                <w:p w:rsidR="000F4863" w:rsidRDefault="00496695">
                  <w:pPr>
                    <w:widowControl w:val="0"/>
                    <w:spacing w:line="240" w:lineRule="auto"/>
                    <w:rPr>
                      <w:sz w:val="16"/>
                      <w:szCs w:val="16"/>
                      <w:u w:val="single"/>
                    </w:rPr>
                  </w:pPr>
                  <w:r>
                    <w:rPr>
                      <w:b/>
                      <w:sz w:val="16"/>
                      <w:szCs w:val="16"/>
                    </w:rPr>
                    <w:t>Relic-</w:t>
                  </w:r>
                  <w:r>
                    <w:rPr>
                      <w:sz w:val="16"/>
                      <w:szCs w:val="16"/>
                    </w:rPr>
                    <w:t xml:space="preserve">boundary that used to exist </w:t>
                  </w:r>
                  <w:r>
                    <w:rPr>
                      <w:sz w:val="16"/>
                      <w:szCs w:val="16"/>
                      <w:u w:val="single"/>
                    </w:rPr>
                    <w:t>(Berlin Wall)</w:t>
                  </w:r>
                </w:p>
              </w:tc>
            </w:tr>
            <w:tr w:rsidR="000F4863">
              <w:tc>
                <w:tcPr>
                  <w:tcW w:w="1587" w:type="dxa"/>
                </w:tcPr>
                <w:p w:rsidR="000F4863" w:rsidRDefault="00496695">
                  <w:pPr>
                    <w:widowControl w:val="0"/>
                    <w:spacing w:line="240" w:lineRule="auto"/>
                    <w:rPr>
                      <w:sz w:val="16"/>
                      <w:szCs w:val="16"/>
                    </w:rPr>
                  </w:pPr>
                  <w:r>
                    <w:rPr>
                      <w:b/>
                      <w:sz w:val="16"/>
                      <w:szCs w:val="16"/>
                    </w:rPr>
                    <w:t xml:space="preserve">Subsequent </w:t>
                  </w:r>
                  <w:r>
                    <w:rPr>
                      <w:sz w:val="16"/>
                      <w:szCs w:val="16"/>
                    </w:rPr>
                    <w:t>(boundary that was created with hu</w:t>
                  </w:r>
                  <w:r>
                    <w:rPr>
                      <w:sz w:val="16"/>
                      <w:szCs w:val="16"/>
                    </w:rPr>
                    <w:t>man settlement NE US colonization</w:t>
                  </w:r>
                </w:p>
              </w:tc>
              <w:tc>
                <w:tcPr>
                  <w:tcW w:w="1587" w:type="dxa"/>
                </w:tcPr>
                <w:p w:rsidR="000F4863" w:rsidRDefault="00496695">
                  <w:pPr>
                    <w:widowControl w:val="0"/>
                    <w:spacing w:line="240" w:lineRule="auto"/>
                    <w:rPr>
                      <w:sz w:val="16"/>
                      <w:szCs w:val="16"/>
                      <w:u w:val="single"/>
                    </w:rPr>
                  </w:pPr>
                  <w:r>
                    <w:rPr>
                      <w:b/>
                      <w:sz w:val="16"/>
                      <w:szCs w:val="16"/>
                    </w:rPr>
                    <w:t xml:space="preserve">Superimposed- </w:t>
                  </w:r>
                  <w:r>
                    <w:rPr>
                      <w:sz w:val="16"/>
                      <w:szCs w:val="16"/>
                    </w:rPr>
                    <w:t>boundary imposed by outside force (</w:t>
                  </w:r>
                  <w:r>
                    <w:rPr>
                      <w:sz w:val="16"/>
                      <w:szCs w:val="16"/>
                      <w:u w:val="single"/>
                    </w:rPr>
                    <w:t>African states, colonization)</w:t>
                  </w:r>
                </w:p>
              </w:tc>
            </w:tr>
          </w:tbl>
          <w:p w:rsidR="000F4863" w:rsidRDefault="00496695">
            <w:pPr>
              <w:widowControl w:val="0"/>
              <w:spacing w:line="240" w:lineRule="auto"/>
              <w:jc w:val="center"/>
              <w:rPr>
                <w:b/>
                <w:sz w:val="18"/>
                <w:szCs w:val="18"/>
              </w:rPr>
            </w:pPr>
            <w:r>
              <w:rPr>
                <w:b/>
                <w:sz w:val="18"/>
                <w:szCs w:val="18"/>
              </w:rPr>
              <w:t>Law of the Sea</w:t>
            </w:r>
          </w:p>
          <w:p w:rsidR="000F4863" w:rsidRDefault="00496695">
            <w:pPr>
              <w:rPr>
                <w:sz w:val="18"/>
                <w:szCs w:val="18"/>
              </w:rPr>
            </w:pPr>
            <w:r>
              <w:rPr>
                <w:sz w:val="18"/>
                <w:szCs w:val="18"/>
              </w:rPr>
              <w:t xml:space="preserve">A </w:t>
            </w:r>
            <w:proofErr w:type="spellStart"/>
            <w:r>
              <w:rPr>
                <w:sz w:val="18"/>
                <w:szCs w:val="18"/>
              </w:rPr>
              <w:t>states</w:t>
            </w:r>
            <w:proofErr w:type="spellEnd"/>
            <w:r>
              <w:rPr>
                <w:sz w:val="18"/>
                <w:szCs w:val="18"/>
              </w:rPr>
              <w:t xml:space="preserve"> territory extends 200 nm of its shoreline giving it </w:t>
            </w:r>
            <w:r>
              <w:rPr>
                <w:b/>
                <w:sz w:val="18"/>
                <w:szCs w:val="18"/>
              </w:rPr>
              <w:t>Exclusive Economic Zones</w:t>
            </w:r>
            <w:r>
              <w:rPr>
                <w:sz w:val="18"/>
                <w:szCs w:val="18"/>
              </w:rPr>
              <w:t xml:space="preserve"> to the resources in the waters. Where boundaries overlap, resources must be shared. </w:t>
            </w:r>
          </w:p>
          <w:p w:rsidR="000F4863" w:rsidRDefault="00496695">
            <w:pPr>
              <w:rPr>
                <w:sz w:val="18"/>
                <w:szCs w:val="18"/>
              </w:rPr>
            </w:pPr>
            <w:r>
              <w:rPr>
                <w:b/>
                <w:sz w:val="18"/>
                <w:szCs w:val="18"/>
              </w:rPr>
              <w:t xml:space="preserve">Can often lead to conflict: </w:t>
            </w:r>
            <w:r>
              <w:rPr>
                <w:sz w:val="18"/>
                <w:szCs w:val="18"/>
              </w:rPr>
              <w:t xml:space="preserve"> Example, South China Sea; 7 countries competing for control of trade passages and access to mineral and oil resources in the water. </w:t>
            </w:r>
          </w:p>
        </w:tc>
        <w:tc>
          <w:tcPr>
            <w:tcW w:w="3735"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jc w:val="center"/>
              <w:rPr>
                <w:b/>
                <w:sz w:val="18"/>
                <w:szCs w:val="18"/>
              </w:rPr>
            </w:pPr>
            <w:r>
              <w:rPr>
                <w:b/>
                <w:sz w:val="18"/>
                <w:szCs w:val="18"/>
              </w:rPr>
              <w:t>Internal</w:t>
            </w:r>
            <w:r>
              <w:rPr>
                <w:b/>
                <w:sz w:val="18"/>
                <w:szCs w:val="18"/>
              </w:rPr>
              <w:t xml:space="preserve"> Boundaries </w:t>
            </w:r>
          </w:p>
          <w:p w:rsidR="000F4863" w:rsidRDefault="00496695">
            <w:pPr>
              <w:widowControl w:val="0"/>
              <w:pBdr>
                <w:top w:val="nil"/>
                <w:left w:val="nil"/>
                <w:bottom w:val="nil"/>
                <w:right w:val="nil"/>
                <w:between w:val="nil"/>
              </w:pBdr>
              <w:spacing w:line="240" w:lineRule="auto"/>
              <w:rPr>
                <w:sz w:val="18"/>
                <w:szCs w:val="18"/>
              </w:rPr>
            </w:pPr>
            <w:r>
              <w:rPr>
                <w:b/>
                <w:sz w:val="18"/>
                <w:szCs w:val="18"/>
              </w:rPr>
              <w:t>Gerrymandering:</w:t>
            </w:r>
            <w:r>
              <w:rPr>
                <w:sz w:val="18"/>
                <w:szCs w:val="18"/>
              </w:rPr>
              <w:t xml:space="preserve"> Manipulating voting district boundaries to make people favor one political party over another</w:t>
            </w:r>
          </w:p>
          <w:p w:rsidR="000F4863" w:rsidRDefault="00496695">
            <w:pPr>
              <w:widowControl w:val="0"/>
              <w:pBdr>
                <w:top w:val="nil"/>
                <w:left w:val="nil"/>
                <w:bottom w:val="nil"/>
                <w:right w:val="nil"/>
                <w:between w:val="nil"/>
              </w:pBdr>
              <w:spacing w:line="240" w:lineRule="auto"/>
              <w:rPr>
                <w:sz w:val="18"/>
                <w:szCs w:val="18"/>
              </w:rPr>
            </w:pPr>
            <w:r>
              <w:rPr>
                <w:b/>
                <w:sz w:val="18"/>
                <w:szCs w:val="18"/>
              </w:rPr>
              <w:t xml:space="preserve">Reapportionment </w:t>
            </w:r>
            <w:r>
              <w:rPr>
                <w:sz w:val="18"/>
                <w:szCs w:val="18"/>
              </w:rPr>
              <w:t>Reassigning legislative seats among districts after census so they each represent the same # of people</w:t>
            </w:r>
          </w:p>
          <w:p w:rsidR="000F4863" w:rsidRDefault="00496695">
            <w:pPr>
              <w:widowControl w:val="0"/>
              <w:pBdr>
                <w:top w:val="nil"/>
                <w:left w:val="nil"/>
                <w:bottom w:val="nil"/>
                <w:right w:val="nil"/>
                <w:between w:val="nil"/>
              </w:pBdr>
              <w:spacing w:line="240" w:lineRule="auto"/>
              <w:rPr>
                <w:b/>
                <w:sz w:val="18"/>
                <w:szCs w:val="18"/>
              </w:rPr>
            </w:pPr>
            <w:r>
              <w:rPr>
                <w:b/>
                <w:sz w:val="18"/>
                <w:szCs w:val="18"/>
              </w:rPr>
              <w:t>Redistricting</w:t>
            </w:r>
            <w:r>
              <w:rPr>
                <w:sz w:val="18"/>
                <w:szCs w:val="18"/>
              </w:rPr>
              <w:t xml:space="preserve"> </w:t>
            </w:r>
            <w:r>
              <w:rPr>
                <w:sz w:val="18"/>
                <w:szCs w:val="18"/>
              </w:rPr>
              <w:t>Redrawing voting district lines according to population.</w:t>
            </w:r>
          </w:p>
          <w:p w:rsidR="000F4863" w:rsidRDefault="00496695">
            <w:pPr>
              <w:widowControl w:val="0"/>
              <w:pBdr>
                <w:top w:val="nil"/>
                <w:left w:val="nil"/>
                <w:bottom w:val="nil"/>
                <w:right w:val="nil"/>
                <w:between w:val="nil"/>
              </w:pBdr>
              <w:spacing w:line="240" w:lineRule="auto"/>
              <w:jc w:val="center"/>
              <w:rPr>
                <w:b/>
                <w:sz w:val="18"/>
                <w:szCs w:val="18"/>
              </w:rPr>
            </w:pPr>
            <w:r>
              <w:rPr>
                <w:b/>
                <w:sz w:val="18"/>
                <w:szCs w:val="18"/>
              </w:rPr>
              <w:t>C</w:t>
            </w:r>
            <w:r>
              <w:rPr>
                <w:rFonts w:ascii="Arial Unicode MS" w:eastAsia="Arial Unicode MS" w:hAnsi="Arial Unicode MS" w:cs="Arial Unicode MS"/>
                <w:b/>
                <w:sz w:val="16"/>
                <w:szCs w:val="16"/>
              </w:rPr>
              <w:t xml:space="preserve">ensus/Pop count ( every 10 </w:t>
            </w:r>
            <w:proofErr w:type="spellStart"/>
            <w:r>
              <w:rPr>
                <w:rFonts w:ascii="Arial Unicode MS" w:eastAsia="Arial Unicode MS" w:hAnsi="Arial Unicode MS" w:cs="Arial Unicode MS"/>
                <w:b/>
                <w:sz w:val="16"/>
                <w:szCs w:val="16"/>
              </w:rPr>
              <w:t>yr</w:t>
            </w:r>
            <w:proofErr w:type="spellEnd"/>
            <w:r>
              <w:rPr>
                <w:rFonts w:ascii="Arial Unicode MS" w:eastAsia="Arial Unicode MS" w:hAnsi="Arial Unicode MS" w:cs="Arial Unicode MS"/>
                <w:b/>
                <w:sz w:val="16"/>
                <w:szCs w:val="16"/>
              </w:rPr>
              <w:t xml:space="preserve">)  ➜ Reapportionment➜  </w:t>
            </w:r>
            <w:proofErr w:type="spellStart"/>
            <w:r>
              <w:rPr>
                <w:rFonts w:ascii="Arial Unicode MS" w:eastAsia="Arial Unicode MS" w:hAnsi="Arial Unicode MS" w:cs="Arial Unicode MS"/>
                <w:b/>
                <w:sz w:val="16"/>
                <w:szCs w:val="16"/>
              </w:rPr>
              <w:t>redistricting➜possible</w:t>
            </w:r>
            <w:proofErr w:type="spellEnd"/>
            <w:r>
              <w:rPr>
                <w:rFonts w:ascii="Arial Unicode MS" w:eastAsia="Arial Unicode MS" w:hAnsi="Arial Unicode MS" w:cs="Arial Unicode MS"/>
                <w:b/>
                <w:sz w:val="16"/>
                <w:szCs w:val="16"/>
              </w:rPr>
              <w:t xml:space="preserve"> gerrymandering</w:t>
            </w:r>
          </w:p>
          <w:p w:rsidR="000F4863" w:rsidRDefault="00496695">
            <w:pPr>
              <w:widowControl w:val="0"/>
              <w:pBdr>
                <w:top w:val="nil"/>
                <w:left w:val="nil"/>
                <w:bottom w:val="nil"/>
                <w:right w:val="nil"/>
                <w:between w:val="nil"/>
              </w:pBdr>
              <w:spacing w:line="240" w:lineRule="auto"/>
              <w:rPr>
                <w:b/>
                <w:sz w:val="18"/>
                <w:szCs w:val="18"/>
              </w:rPr>
            </w:pPr>
            <w:r>
              <w:rPr>
                <w:noProof/>
              </w:rPr>
              <w:drawing>
                <wp:anchor distT="114300" distB="114300" distL="114300" distR="114300" simplePos="0" relativeHeight="251663360" behindDoc="0" locked="0" layoutInCell="1" hidden="0" allowOverlap="1">
                  <wp:simplePos x="0" y="0"/>
                  <wp:positionH relativeFrom="column">
                    <wp:posOffset>114300</wp:posOffset>
                  </wp:positionH>
                  <wp:positionV relativeFrom="paragraph">
                    <wp:posOffset>152400</wp:posOffset>
                  </wp:positionV>
                  <wp:extent cx="1700213" cy="969352"/>
                  <wp:effectExtent l="0" t="0" r="0" b="0"/>
                  <wp:wrapSquare wrapText="bothSides" distT="114300" distB="114300" distL="114300" distR="11430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l="34842"/>
                          <a:stretch>
                            <a:fillRect/>
                          </a:stretch>
                        </pic:blipFill>
                        <pic:spPr>
                          <a:xfrm>
                            <a:off x="0" y="0"/>
                            <a:ext cx="1700213" cy="969352"/>
                          </a:xfrm>
                          <a:prstGeom prst="rect">
                            <a:avLst/>
                          </a:prstGeom>
                          <a:ln/>
                        </pic:spPr>
                      </pic:pic>
                    </a:graphicData>
                  </a:graphic>
                </wp:anchor>
              </w:drawing>
            </w:r>
          </w:p>
          <w:p w:rsidR="000F4863" w:rsidRDefault="000F4863">
            <w:pPr>
              <w:widowControl w:val="0"/>
              <w:pBdr>
                <w:top w:val="nil"/>
                <w:left w:val="nil"/>
                <w:bottom w:val="nil"/>
                <w:right w:val="nil"/>
                <w:between w:val="nil"/>
              </w:pBdr>
              <w:spacing w:line="240" w:lineRule="auto"/>
              <w:rPr>
                <w:b/>
                <w:sz w:val="18"/>
                <w:szCs w:val="18"/>
              </w:rPr>
            </w:pPr>
          </w:p>
          <w:p w:rsidR="000F4863" w:rsidRDefault="000F4863">
            <w:pPr>
              <w:widowControl w:val="0"/>
              <w:pBdr>
                <w:top w:val="nil"/>
                <w:left w:val="nil"/>
                <w:bottom w:val="nil"/>
                <w:right w:val="nil"/>
                <w:between w:val="nil"/>
              </w:pBdr>
              <w:spacing w:line="240" w:lineRule="auto"/>
              <w:rPr>
                <w:b/>
                <w:sz w:val="18"/>
                <w:szCs w:val="18"/>
              </w:rPr>
            </w:pPr>
          </w:p>
          <w:p w:rsidR="000F4863" w:rsidRDefault="000F4863">
            <w:pPr>
              <w:widowControl w:val="0"/>
              <w:pBdr>
                <w:top w:val="nil"/>
                <w:left w:val="nil"/>
                <w:bottom w:val="nil"/>
                <w:right w:val="nil"/>
                <w:between w:val="nil"/>
              </w:pBdr>
              <w:spacing w:line="240" w:lineRule="auto"/>
              <w:rPr>
                <w:b/>
                <w:sz w:val="18"/>
                <w:szCs w:val="18"/>
              </w:rPr>
            </w:pPr>
          </w:p>
          <w:p w:rsidR="000F4863" w:rsidRDefault="000F4863">
            <w:pPr>
              <w:widowControl w:val="0"/>
              <w:pBdr>
                <w:top w:val="nil"/>
                <w:left w:val="nil"/>
                <w:bottom w:val="nil"/>
                <w:right w:val="nil"/>
                <w:between w:val="nil"/>
              </w:pBdr>
              <w:spacing w:line="240" w:lineRule="auto"/>
              <w:rPr>
                <w:b/>
                <w:sz w:val="18"/>
                <w:szCs w:val="18"/>
              </w:rPr>
            </w:pPr>
          </w:p>
          <w:p w:rsidR="000F4863" w:rsidRDefault="000F4863">
            <w:pPr>
              <w:widowControl w:val="0"/>
              <w:pBdr>
                <w:top w:val="nil"/>
                <w:left w:val="nil"/>
                <w:bottom w:val="nil"/>
                <w:right w:val="nil"/>
                <w:between w:val="nil"/>
              </w:pBdr>
              <w:spacing w:line="240" w:lineRule="auto"/>
              <w:rPr>
                <w:b/>
                <w:sz w:val="18"/>
                <w:szCs w:val="18"/>
              </w:rPr>
            </w:pPr>
          </w:p>
          <w:p w:rsidR="000F4863" w:rsidRDefault="000F4863">
            <w:pPr>
              <w:widowControl w:val="0"/>
              <w:pBdr>
                <w:top w:val="nil"/>
                <w:left w:val="nil"/>
                <w:bottom w:val="nil"/>
                <w:right w:val="nil"/>
                <w:between w:val="nil"/>
              </w:pBdr>
              <w:spacing w:line="240" w:lineRule="auto"/>
              <w:rPr>
                <w:b/>
                <w:sz w:val="18"/>
                <w:szCs w:val="18"/>
              </w:rPr>
            </w:pPr>
          </w:p>
          <w:p w:rsidR="000F4863" w:rsidRDefault="000F4863">
            <w:pPr>
              <w:widowControl w:val="0"/>
              <w:pBdr>
                <w:top w:val="nil"/>
                <w:left w:val="nil"/>
                <w:bottom w:val="nil"/>
                <w:right w:val="nil"/>
                <w:between w:val="nil"/>
              </w:pBdr>
              <w:spacing w:line="240" w:lineRule="auto"/>
              <w:rPr>
                <w:b/>
                <w:sz w:val="18"/>
                <w:szCs w:val="18"/>
              </w:rPr>
            </w:pPr>
          </w:p>
        </w:tc>
      </w:tr>
    </w:tbl>
    <w:p w:rsidR="000F4863" w:rsidRDefault="00496695">
      <w:pPr>
        <w:jc w:val="center"/>
        <w:rPr>
          <w:b/>
        </w:rPr>
      </w:pPr>
      <w:r>
        <w:rPr>
          <w:b/>
          <w:noProof/>
        </w:rPr>
        <mc:AlternateContent>
          <mc:Choice Requires="wps">
            <w:drawing>
              <wp:anchor distT="114300" distB="114300" distL="114300" distR="114300" simplePos="0" relativeHeight="251664384" behindDoc="0" locked="0" layoutInCell="1" hidden="0" allowOverlap="1">
                <wp:simplePos x="0" y="0"/>
                <wp:positionH relativeFrom="page">
                  <wp:posOffset>3438525</wp:posOffset>
                </wp:positionH>
                <wp:positionV relativeFrom="page">
                  <wp:posOffset>619125</wp:posOffset>
                </wp:positionV>
                <wp:extent cx="1033463" cy="360510"/>
                <wp:effectExtent l="0" t="0" r="0" b="0"/>
                <wp:wrapSquare wrapText="bothSides" distT="114300" distB="114300" distL="114300" distR="114300"/>
                <wp:docPr id="2" name="Arrow: Right 2"/>
                <wp:cNvGraphicFramePr/>
                <a:graphic xmlns:a="http://schemas.openxmlformats.org/drawingml/2006/main">
                  <a:graphicData uri="http://schemas.microsoft.com/office/word/2010/wordprocessingShape">
                    <wps:wsp>
                      <wps:cNvSpPr/>
                      <wps:spPr>
                        <a:xfrm>
                          <a:off x="2114625" y="1092050"/>
                          <a:ext cx="2025900" cy="698400"/>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0F4863" w:rsidRDefault="000F486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7" type="#_x0000_t13" style="position:absolute;left:0;text-align:left;margin-left:270.75pt;margin-top:48.75pt;width:81.4pt;height:28.4pt;z-index:251664384;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" adj="17877" fillcolor="#cfe2f3">
                <v:stroke startarrowwidth="narrow" startarrowlength="short" endarrowwidth="narrow" endarrowlength="short" joinstyle="round"/>
                <v:textbox inset="2.53958mm,2.53958mm,2.53958mm,2.53958mm">
                  <w:txbxContent>
                    <w:p w:rsidR="000F4863" w:rsidRDefault="000F4863">
                      <w:pPr>
                        <w:spacing w:line="240" w:lineRule="auto"/>
                        <w:textDirection w:val="btLr"/>
                      </w:pPr>
                    </w:p>
                  </w:txbxContent>
                </v:textbox>
                <w10:wrap type="square" anchorx="page" anchory="page"/>
              </v:shape>
            </w:pict>
          </mc:Fallback>
        </mc:AlternateContent>
      </w:r>
    </w:p>
    <w:tbl>
      <w:tblPr>
        <w:tblStyle w:val="aa"/>
        <w:tblW w:w="107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70"/>
        <w:gridCol w:w="5400"/>
      </w:tblGrid>
      <w:tr w:rsidR="000F4863">
        <w:trPr>
          <w:jc w:val="center"/>
        </w:trPr>
        <w:tc>
          <w:tcPr>
            <w:tcW w:w="537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jc w:val="center"/>
              <w:rPr>
                <w:b/>
                <w:sz w:val="18"/>
                <w:szCs w:val="18"/>
              </w:rPr>
            </w:pPr>
            <w:r>
              <w:rPr>
                <w:b/>
                <w:sz w:val="18"/>
                <w:szCs w:val="18"/>
              </w:rPr>
              <w:t>Forces that Unite and Divide States</w:t>
            </w:r>
          </w:p>
          <w:p w:rsidR="000F4863" w:rsidRDefault="000F4863">
            <w:pPr>
              <w:widowControl w:val="0"/>
              <w:pBdr>
                <w:top w:val="nil"/>
                <w:left w:val="nil"/>
                <w:bottom w:val="nil"/>
                <w:right w:val="nil"/>
                <w:between w:val="nil"/>
              </w:pBdr>
              <w:spacing w:line="240" w:lineRule="auto"/>
              <w:rPr>
                <w:b/>
                <w:sz w:val="18"/>
                <w:szCs w:val="18"/>
              </w:rPr>
            </w:pPr>
          </w:p>
          <w:p w:rsidR="000F4863" w:rsidRDefault="00496695">
            <w:pPr>
              <w:widowControl w:val="0"/>
              <w:pBdr>
                <w:top w:val="nil"/>
                <w:left w:val="nil"/>
                <w:bottom w:val="nil"/>
                <w:right w:val="nil"/>
                <w:between w:val="nil"/>
              </w:pBdr>
              <w:spacing w:line="240" w:lineRule="auto"/>
              <w:rPr>
                <w:sz w:val="18"/>
                <w:szCs w:val="18"/>
              </w:rPr>
            </w:pPr>
            <w:r>
              <w:rPr>
                <w:b/>
                <w:sz w:val="18"/>
                <w:szCs w:val="18"/>
              </w:rPr>
              <w:t>Centripetal-</w:t>
            </w:r>
            <w:r>
              <w:rPr>
                <w:sz w:val="18"/>
                <w:szCs w:val="18"/>
              </w:rPr>
              <w:t>forces that unite people within a state (equality, shared language, good governance)</w:t>
            </w:r>
          </w:p>
          <w:p w:rsidR="000F4863" w:rsidRDefault="00496695">
            <w:pPr>
              <w:widowControl w:val="0"/>
              <w:pBdr>
                <w:top w:val="nil"/>
                <w:left w:val="nil"/>
                <w:bottom w:val="nil"/>
                <w:right w:val="nil"/>
                <w:between w:val="nil"/>
              </w:pBdr>
              <w:spacing w:line="240" w:lineRule="auto"/>
              <w:rPr>
                <w:b/>
                <w:sz w:val="18"/>
                <w:szCs w:val="18"/>
              </w:rPr>
            </w:pPr>
            <w:r>
              <w:rPr>
                <w:b/>
                <w:sz w:val="18"/>
                <w:szCs w:val="18"/>
              </w:rPr>
              <w:t>Centrifugal-</w:t>
            </w:r>
            <w:r>
              <w:rPr>
                <w:sz w:val="18"/>
                <w:szCs w:val="18"/>
              </w:rPr>
              <w:t xml:space="preserve">forces that divide people within a state (cultural diversity/many language &amp; regions, poor government, poverty. </w:t>
            </w:r>
            <w:r>
              <w:rPr>
                <w:sz w:val="18"/>
                <w:szCs w:val="18"/>
              </w:rPr>
              <w:lastRenderedPageBreak/>
              <w:t>Leads to conflict within states.</w:t>
            </w:r>
          </w:p>
          <w:p w:rsidR="000F4863" w:rsidRDefault="000F4863">
            <w:pPr>
              <w:widowControl w:val="0"/>
              <w:pBdr>
                <w:top w:val="nil"/>
                <w:left w:val="nil"/>
                <w:bottom w:val="nil"/>
                <w:right w:val="nil"/>
                <w:between w:val="nil"/>
              </w:pBdr>
              <w:spacing w:line="240" w:lineRule="auto"/>
              <w:rPr>
                <w:b/>
                <w:sz w:val="18"/>
                <w:szCs w:val="18"/>
              </w:rPr>
            </w:pPr>
          </w:p>
          <w:p w:rsidR="000F4863" w:rsidRDefault="00496695">
            <w:pPr>
              <w:widowControl w:val="0"/>
              <w:pBdr>
                <w:top w:val="nil"/>
                <w:left w:val="nil"/>
                <w:bottom w:val="nil"/>
                <w:right w:val="nil"/>
                <w:between w:val="nil"/>
              </w:pBdr>
              <w:spacing w:line="240" w:lineRule="auto"/>
              <w:rPr>
                <w:sz w:val="18"/>
                <w:szCs w:val="18"/>
              </w:rPr>
            </w:pPr>
            <w:r>
              <w:rPr>
                <w:b/>
                <w:sz w:val="18"/>
                <w:szCs w:val="18"/>
              </w:rPr>
              <w:t>Devolution</w:t>
            </w:r>
            <w:r>
              <w:rPr>
                <w:sz w:val="18"/>
                <w:szCs w:val="18"/>
              </w:rPr>
              <w:t xml:space="preserve"> Th</w:t>
            </w:r>
            <w:r>
              <w:rPr>
                <w:sz w:val="18"/>
                <w:szCs w:val="18"/>
              </w:rPr>
              <w:t>e shift of power from a centralized government to a subunit within that central government</w:t>
            </w:r>
          </w:p>
          <w:p w:rsidR="000F4863" w:rsidRDefault="00496695">
            <w:pPr>
              <w:widowControl w:val="0"/>
              <w:pBdr>
                <w:top w:val="nil"/>
                <w:left w:val="nil"/>
                <w:bottom w:val="nil"/>
                <w:right w:val="nil"/>
                <w:between w:val="nil"/>
              </w:pBdr>
              <w:spacing w:line="240" w:lineRule="auto"/>
              <w:rPr>
                <w:sz w:val="18"/>
                <w:szCs w:val="18"/>
              </w:rPr>
            </w:pPr>
            <w:proofErr w:type="spellStart"/>
            <w:r>
              <w:rPr>
                <w:b/>
                <w:sz w:val="18"/>
                <w:szCs w:val="18"/>
              </w:rPr>
              <w:t>Pros</w:t>
            </w:r>
            <w:r>
              <w:rPr>
                <w:sz w:val="18"/>
                <w:szCs w:val="18"/>
              </w:rPr>
              <w:t>Government</w:t>
            </w:r>
            <w:proofErr w:type="spellEnd"/>
            <w:r>
              <w:rPr>
                <w:sz w:val="18"/>
                <w:szCs w:val="18"/>
              </w:rPr>
              <w:t xml:space="preserve"> becomes closer to its people </w:t>
            </w:r>
          </w:p>
          <w:p w:rsidR="000F4863" w:rsidRDefault="00496695">
            <w:pPr>
              <w:widowControl w:val="0"/>
              <w:pBdr>
                <w:top w:val="nil"/>
                <w:left w:val="nil"/>
                <w:bottom w:val="nil"/>
                <w:right w:val="nil"/>
                <w:between w:val="nil"/>
              </w:pBdr>
              <w:spacing w:line="240" w:lineRule="auto"/>
              <w:rPr>
                <w:b/>
              </w:rPr>
            </w:pPr>
            <w:r>
              <w:rPr>
                <w:b/>
                <w:sz w:val="18"/>
                <w:szCs w:val="18"/>
              </w:rPr>
              <w:t>CONS</w:t>
            </w:r>
            <w:r>
              <w:rPr>
                <w:sz w:val="18"/>
                <w:szCs w:val="18"/>
              </w:rPr>
              <w:t xml:space="preserve">  Could lead to a desire for independence &amp; Loss of sovereignty and eventual conflict</w:t>
            </w:r>
            <w:r>
              <w:rPr>
                <w:noProof/>
              </w:rPr>
              <w:drawing>
                <wp:anchor distT="114300" distB="114300" distL="114300" distR="114300" simplePos="0" relativeHeight="251665408" behindDoc="0" locked="0" layoutInCell="1" hidden="0" allowOverlap="1">
                  <wp:simplePos x="0" y="0"/>
                  <wp:positionH relativeFrom="column">
                    <wp:posOffset>1552575</wp:posOffset>
                  </wp:positionH>
                  <wp:positionV relativeFrom="paragraph">
                    <wp:posOffset>409575</wp:posOffset>
                  </wp:positionV>
                  <wp:extent cx="1776413" cy="448778"/>
                  <wp:effectExtent l="0" t="0" r="0" b="0"/>
                  <wp:wrapSquare wrapText="bothSides" distT="114300" distB="11430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54948" r="1666"/>
                          <a:stretch>
                            <a:fillRect/>
                          </a:stretch>
                        </pic:blipFill>
                        <pic:spPr>
                          <a:xfrm>
                            <a:off x="0" y="0"/>
                            <a:ext cx="1776413" cy="448778"/>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simplePos x="0" y="0"/>
                  <wp:positionH relativeFrom="column">
                    <wp:posOffset>47626</wp:posOffset>
                  </wp:positionH>
                  <wp:positionV relativeFrom="paragraph">
                    <wp:posOffset>428625</wp:posOffset>
                  </wp:positionV>
                  <wp:extent cx="1510308" cy="409575"/>
                  <wp:effectExtent l="0" t="0" r="0" b="0"/>
                  <wp:wrapSquare wrapText="bothSides" distT="114300" distB="114300" distL="114300" distR="1143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b="49324"/>
                          <a:stretch>
                            <a:fillRect/>
                          </a:stretch>
                        </pic:blipFill>
                        <pic:spPr>
                          <a:xfrm>
                            <a:off x="0" y="0"/>
                            <a:ext cx="1510308" cy="409575"/>
                          </a:xfrm>
                          <a:prstGeom prst="rect">
                            <a:avLst/>
                          </a:prstGeom>
                          <a:ln/>
                        </pic:spPr>
                      </pic:pic>
                    </a:graphicData>
                  </a:graphic>
                </wp:anchor>
              </w:drawing>
            </w:r>
          </w:p>
        </w:tc>
        <w:tc>
          <w:tcPr>
            <w:tcW w:w="5400" w:type="dxa"/>
            <w:shd w:val="clear" w:color="auto" w:fill="auto"/>
            <w:tcMar>
              <w:top w:w="100" w:type="dxa"/>
              <w:left w:w="100" w:type="dxa"/>
              <w:bottom w:w="100" w:type="dxa"/>
              <w:right w:w="100" w:type="dxa"/>
            </w:tcMar>
          </w:tcPr>
          <w:p w:rsidR="000F4863" w:rsidRDefault="00496695">
            <w:pPr>
              <w:widowControl w:val="0"/>
              <w:spacing w:line="240" w:lineRule="auto"/>
              <w:jc w:val="center"/>
              <w:rPr>
                <w:b/>
                <w:sz w:val="18"/>
                <w:szCs w:val="18"/>
              </w:rPr>
            </w:pPr>
            <w:r>
              <w:rPr>
                <w:b/>
                <w:sz w:val="18"/>
                <w:szCs w:val="18"/>
              </w:rPr>
              <w:lastRenderedPageBreak/>
              <w:t>Conflict Among States</w:t>
            </w:r>
          </w:p>
          <w:p w:rsidR="000F4863" w:rsidRDefault="000F4863">
            <w:pPr>
              <w:widowControl w:val="0"/>
              <w:spacing w:line="240" w:lineRule="auto"/>
              <w:jc w:val="center"/>
              <w:rPr>
                <w:b/>
                <w:sz w:val="18"/>
                <w:szCs w:val="18"/>
              </w:rPr>
            </w:pPr>
          </w:p>
          <w:p w:rsidR="000F4863" w:rsidRDefault="00496695">
            <w:pPr>
              <w:widowControl w:val="0"/>
              <w:spacing w:line="240" w:lineRule="auto"/>
              <w:rPr>
                <w:sz w:val="18"/>
                <w:szCs w:val="18"/>
              </w:rPr>
            </w:pPr>
            <w:r>
              <w:rPr>
                <w:b/>
                <w:sz w:val="18"/>
                <w:szCs w:val="18"/>
              </w:rPr>
              <w:t>Balka</w:t>
            </w:r>
            <w:r>
              <w:rPr>
                <w:b/>
                <w:sz w:val="18"/>
                <w:szCs w:val="18"/>
              </w:rPr>
              <w:t>nization-</w:t>
            </w:r>
            <w:r>
              <w:rPr>
                <w:sz w:val="18"/>
                <w:szCs w:val="18"/>
              </w:rPr>
              <w:t>region that has broken up in to smaller units due to ethnic conflict (Former Yugoslavia)</w:t>
            </w:r>
          </w:p>
          <w:p w:rsidR="000F4863" w:rsidRDefault="00496695">
            <w:pPr>
              <w:widowControl w:val="0"/>
              <w:spacing w:line="240" w:lineRule="auto"/>
              <w:rPr>
                <w:sz w:val="18"/>
                <w:szCs w:val="18"/>
              </w:rPr>
            </w:pPr>
            <w:proofErr w:type="spellStart"/>
            <w:r>
              <w:rPr>
                <w:b/>
                <w:sz w:val="18"/>
                <w:szCs w:val="18"/>
              </w:rPr>
              <w:t>Shatterbelts</w:t>
            </w:r>
            <w:proofErr w:type="spellEnd"/>
            <w:r>
              <w:rPr>
                <w:b/>
                <w:sz w:val="18"/>
                <w:szCs w:val="18"/>
              </w:rPr>
              <w:t>-</w:t>
            </w:r>
            <w:r>
              <w:rPr>
                <w:sz w:val="18"/>
                <w:szCs w:val="18"/>
              </w:rPr>
              <w:t>deeply divided areas on the verge of conflict or collapse (Eastern Europe in the 1990s)</w:t>
            </w:r>
          </w:p>
          <w:p w:rsidR="000F4863" w:rsidRDefault="00496695">
            <w:pPr>
              <w:widowControl w:val="0"/>
              <w:spacing w:line="240" w:lineRule="auto"/>
              <w:rPr>
                <w:sz w:val="18"/>
                <w:szCs w:val="18"/>
              </w:rPr>
            </w:pPr>
            <w:r>
              <w:rPr>
                <w:b/>
                <w:sz w:val="18"/>
                <w:szCs w:val="18"/>
              </w:rPr>
              <w:lastRenderedPageBreak/>
              <w:t xml:space="preserve">Ethnic Cleansing/Genocide- </w:t>
            </w:r>
            <w:r>
              <w:rPr>
                <w:sz w:val="18"/>
                <w:szCs w:val="18"/>
              </w:rPr>
              <w:t>When an entire group of people is targeted due to their ethnicity (Sudan, Rwanda, Yugoslavia, Holocaust)</w:t>
            </w:r>
            <w:r>
              <w:rPr>
                <w:noProof/>
              </w:rPr>
              <w:drawing>
                <wp:anchor distT="114300" distB="114300" distL="114300" distR="114300" simplePos="0" relativeHeight="251667456" behindDoc="0" locked="0" layoutInCell="1" hidden="0" allowOverlap="1">
                  <wp:simplePos x="0" y="0"/>
                  <wp:positionH relativeFrom="column">
                    <wp:posOffset>1819275</wp:posOffset>
                  </wp:positionH>
                  <wp:positionV relativeFrom="paragraph">
                    <wp:posOffset>495300</wp:posOffset>
                  </wp:positionV>
                  <wp:extent cx="1463494" cy="1052513"/>
                  <wp:effectExtent l="0" t="0" r="0" b="0"/>
                  <wp:wrapSquare wrapText="bothSides" distT="114300" distB="114300" distL="114300" distR="11430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b="6432"/>
                          <a:stretch>
                            <a:fillRect/>
                          </a:stretch>
                        </pic:blipFill>
                        <pic:spPr>
                          <a:xfrm>
                            <a:off x="0" y="0"/>
                            <a:ext cx="1463494" cy="1052513"/>
                          </a:xfrm>
                          <a:prstGeom prst="rect">
                            <a:avLst/>
                          </a:prstGeom>
                          <a:ln/>
                        </pic:spPr>
                      </pic:pic>
                    </a:graphicData>
                  </a:graphic>
                </wp:anchor>
              </w:drawing>
            </w:r>
          </w:p>
          <w:p w:rsidR="000F4863" w:rsidRDefault="000F4863">
            <w:pPr>
              <w:widowControl w:val="0"/>
              <w:spacing w:line="240" w:lineRule="auto"/>
              <w:rPr>
                <w:b/>
                <w:sz w:val="18"/>
                <w:szCs w:val="18"/>
              </w:rPr>
            </w:pPr>
          </w:p>
          <w:p w:rsidR="000F4863" w:rsidRDefault="000F4863">
            <w:pPr>
              <w:widowControl w:val="0"/>
              <w:spacing w:line="240" w:lineRule="auto"/>
              <w:rPr>
                <w:b/>
                <w:sz w:val="18"/>
                <w:szCs w:val="18"/>
              </w:rPr>
            </w:pPr>
          </w:p>
          <w:p w:rsidR="000F4863" w:rsidRDefault="00496695">
            <w:pPr>
              <w:widowControl w:val="0"/>
              <w:spacing w:line="240" w:lineRule="auto"/>
              <w:rPr>
                <w:b/>
                <w:sz w:val="18"/>
                <w:szCs w:val="18"/>
              </w:rPr>
            </w:pPr>
            <w:r>
              <w:rPr>
                <w:b/>
                <w:sz w:val="18"/>
                <w:szCs w:val="18"/>
              </w:rPr>
              <w:t>Cooperation Among States: Suprana</w:t>
            </w:r>
            <w:r>
              <w:rPr>
                <w:b/>
                <w:sz w:val="18"/>
                <w:szCs w:val="18"/>
              </w:rPr>
              <w:t xml:space="preserve">tionalism: </w:t>
            </w:r>
            <w:r>
              <w:rPr>
                <w:sz w:val="18"/>
                <w:szCs w:val="18"/>
              </w:rPr>
              <w:t xml:space="preserve">3 or more states joining together to work for a common political, economic, or military purpose. </w:t>
            </w:r>
          </w:p>
        </w:tc>
      </w:tr>
    </w:tbl>
    <w:p w:rsidR="000F4863" w:rsidRDefault="00496695">
      <w:pPr>
        <w:jc w:val="center"/>
        <w:rPr>
          <w:b/>
        </w:rPr>
      </w:pPr>
      <w:r>
        <w:rPr>
          <w:b/>
        </w:rPr>
        <w:lastRenderedPageBreak/>
        <w:t>Unit 5: Agriculture Patterns and Processes</w:t>
      </w: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0F4863">
        <w:tc>
          <w:tcPr>
            <w:tcW w:w="5400" w:type="dxa"/>
            <w:shd w:val="clear" w:color="auto" w:fill="auto"/>
            <w:tcMar>
              <w:top w:w="100" w:type="dxa"/>
              <w:left w:w="100" w:type="dxa"/>
              <w:bottom w:w="100" w:type="dxa"/>
              <w:right w:w="100" w:type="dxa"/>
            </w:tcMar>
          </w:tcPr>
          <w:p w:rsidR="000F4863" w:rsidRDefault="00496695">
            <w:pPr>
              <w:jc w:val="center"/>
              <w:rPr>
                <w:b/>
                <w:sz w:val="18"/>
                <w:szCs w:val="18"/>
              </w:rPr>
            </w:pPr>
            <w:r>
              <w:rPr>
                <w:b/>
                <w:sz w:val="18"/>
                <w:szCs w:val="18"/>
              </w:rPr>
              <w:t>Agricultural Revolutions</w:t>
            </w:r>
          </w:p>
          <w:p w:rsidR="000F4863" w:rsidRDefault="00496695">
            <w:pPr>
              <w:rPr>
                <w:b/>
                <w:sz w:val="18"/>
                <w:szCs w:val="18"/>
              </w:rPr>
            </w:pPr>
            <w:r>
              <w:rPr>
                <w:b/>
                <w:sz w:val="18"/>
                <w:szCs w:val="18"/>
              </w:rPr>
              <w:t>1st (Neolithic)</w:t>
            </w:r>
            <w:r>
              <w:rPr>
                <w:b/>
                <w:sz w:val="18"/>
                <w:szCs w:val="18"/>
              </w:rPr>
              <w:tab/>
              <w:t xml:space="preserve">       2nd Ag Revolution      Green Revolution</w:t>
            </w:r>
          </w:p>
          <w:p w:rsidR="000F4863" w:rsidRDefault="00496695">
            <w:pPr>
              <w:rPr>
                <w:b/>
              </w:rPr>
            </w:pPr>
            <w:r>
              <w:rPr>
                <w:b/>
                <w:noProof/>
              </w:rPr>
              <w:drawing>
                <wp:inline distT="114300" distB="114300" distL="114300" distR="114300">
                  <wp:extent cx="3176588" cy="729053"/>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r="2361" b="57519"/>
                          <a:stretch>
                            <a:fillRect/>
                          </a:stretch>
                        </pic:blipFill>
                        <pic:spPr>
                          <a:xfrm>
                            <a:off x="0" y="0"/>
                            <a:ext cx="3176588" cy="729053"/>
                          </a:xfrm>
                          <a:prstGeom prst="rect">
                            <a:avLst/>
                          </a:prstGeom>
                          <a:ln/>
                        </pic:spPr>
                      </pic:pic>
                    </a:graphicData>
                  </a:graphic>
                </wp:inline>
              </w:drawing>
            </w:r>
          </w:p>
          <w:p w:rsidR="000F4863" w:rsidRDefault="00496695">
            <w:pPr>
              <w:rPr>
                <w:b/>
                <w:sz w:val="16"/>
                <w:szCs w:val="16"/>
              </w:rPr>
            </w:pPr>
            <w:r>
              <w:rPr>
                <w:b/>
                <w:sz w:val="16"/>
                <w:szCs w:val="16"/>
              </w:rPr>
              <w:t>Shift to sede</w:t>
            </w:r>
            <w:r>
              <w:rPr>
                <w:b/>
                <w:sz w:val="16"/>
                <w:szCs w:val="16"/>
              </w:rPr>
              <w:t>ntary    Industrial Revolution    High Yield Seeds, GMOs</w:t>
            </w:r>
          </w:p>
          <w:p w:rsidR="000F4863" w:rsidRDefault="00496695">
            <w:pPr>
              <w:widowControl w:val="0"/>
              <w:pBdr>
                <w:top w:val="nil"/>
                <w:left w:val="nil"/>
                <w:bottom w:val="nil"/>
                <w:right w:val="nil"/>
                <w:between w:val="nil"/>
              </w:pBdr>
              <w:spacing w:line="240" w:lineRule="auto"/>
              <w:jc w:val="center"/>
              <w:rPr>
                <w:b/>
                <w:sz w:val="18"/>
                <w:szCs w:val="18"/>
              </w:rPr>
            </w:pPr>
            <w:r>
              <w:rPr>
                <w:b/>
                <w:sz w:val="18"/>
                <w:szCs w:val="18"/>
              </w:rPr>
              <w:t>Pros and Cons of the Green Revolution</w:t>
            </w:r>
          </w:p>
          <w:tbl>
            <w:tblPr>
              <w:tblStyle w:val="ac"/>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00"/>
              <w:gridCol w:w="2600"/>
            </w:tblGrid>
            <w:tr w:rsidR="000F4863">
              <w:trPr>
                <w:trHeight w:val="825"/>
                <w:jc w:val="center"/>
              </w:trPr>
              <w:tc>
                <w:tcPr>
                  <w:tcW w:w="260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8"/>
                      <w:szCs w:val="18"/>
                    </w:rPr>
                  </w:pPr>
                  <w:r>
                    <w:rPr>
                      <w:b/>
                      <w:sz w:val="18"/>
                      <w:szCs w:val="18"/>
                    </w:rPr>
                    <w:t xml:space="preserve">Pros: </w:t>
                  </w:r>
                  <w:r>
                    <w:rPr>
                      <w:sz w:val="18"/>
                      <w:szCs w:val="18"/>
                    </w:rPr>
                    <w:t>saved many from starvation Asia, high yields of grains</w:t>
                  </w:r>
                </w:p>
              </w:tc>
              <w:tc>
                <w:tcPr>
                  <w:tcW w:w="260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8"/>
                      <w:szCs w:val="18"/>
                    </w:rPr>
                  </w:pPr>
                  <w:r>
                    <w:rPr>
                      <w:b/>
                      <w:sz w:val="18"/>
                      <w:szCs w:val="18"/>
                    </w:rPr>
                    <w:t>Cons-</w:t>
                  </w:r>
                  <w:r>
                    <w:rPr>
                      <w:sz w:val="18"/>
                      <w:szCs w:val="18"/>
                    </w:rPr>
                    <w:t>pesticides pollute environment, loss of soil fertility, did not reach Africa</w:t>
                  </w:r>
                </w:p>
              </w:tc>
            </w:tr>
          </w:tbl>
          <w:p w:rsidR="000F4863" w:rsidRDefault="000F4863">
            <w:pPr>
              <w:widowControl w:val="0"/>
              <w:pBdr>
                <w:top w:val="nil"/>
                <w:left w:val="nil"/>
                <w:bottom w:val="nil"/>
                <w:right w:val="nil"/>
                <w:between w:val="nil"/>
              </w:pBdr>
              <w:spacing w:line="240" w:lineRule="auto"/>
              <w:jc w:val="center"/>
              <w:rPr>
                <w:b/>
                <w:sz w:val="18"/>
                <w:szCs w:val="18"/>
              </w:rPr>
            </w:pPr>
          </w:p>
        </w:tc>
        <w:tc>
          <w:tcPr>
            <w:tcW w:w="540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jc w:val="center"/>
              <w:rPr>
                <w:b/>
                <w:sz w:val="18"/>
                <w:szCs w:val="18"/>
              </w:rPr>
            </w:pPr>
            <w:r>
              <w:rPr>
                <w:b/>
                <w:sz w:val="18"/>
                <w:szCs w:val="18"/>
              </w:rPr>
              <w:t>The global System of Agriculture</w:t>
            </w:r>
          </w:p>
          <w:p w:rsidR="000F4863" w:rsidRDefault="00496695">
            <w:pPr>
              <w:widowControl w:val="0"/>
              <w:pBdr>
                <w:top w:val="nil"/>
                <w:left w:val="nil"/>
                <w:bottom w:val="nil"/>
                <w:right w:val="nil"/>
                <w:between w:val="nil"/>
              </w:pBdr>
              <w:spacing w:line="240" w:lineRule="auto"/>
              <w:rPr>
                <w:sz w:val="18"/>
                <w:szCs w:val="18"/>
              </w:rPr>
            </w:pPr>
            <w:r>
              <w:rPr>
                <w:b/>
                <w:sz w:val="18"/>
                <w:szCs w:val="18"/>
              </w:rPr>
              <w:t>Subsistence Farming-</w:t>
            </w:r>
            <w:r>
              <w:rPr>
                <w:sz w:val="18"/>
                <w:szCs w:val="18"/>
              </w:rPr>
              <w:t>food grown for survival, family, usually many people involved and in LDCs</w:t>
            </w:r>
          </w:p>
          <w:p w:rsidR="000F4863" w:rsidRDefault="00496695">
            <w:pPr>
              <w:widowControl w:val="0"/>
              <w:pBdr>
                <w:top w:val="nil"/>
                <w:left w:val="nil"/>
                <w:bottom w:val="nil"/>
                <w:right w:val="nil"/>
                <w:between w:val="nil"/>
              </w:pBdr>
              <w:spacing w:line="240" w:lineRule="auto"/>
              <w:rPr>
                <w:sz w:val="18"/>
                <w:szCs w:val="18"/>
              </w:rPr>
            </w:pPr>
            <w:r>
              <w:rPr>
                <w:b/>
                <w:sz w:val="18"/>
                <w:szCs w:val="18"/>
              </w:rPr>
              <w:t>Commercial Farming-</w:t>
            </w:r>
            <w:r>
              <w:rPr>
                <w:sz w:val="18"/>
                <w:szCs w:val="18"/>
              </w:rPr>
              <w:t>farming done on a large scale to be sold for profit w/machines &amp; in MDCs</w:t>
            </w:r>
          </w:p>
          <w:p w:rsidR="000F4863" w:rsidRDefault="00496695">
            <w:pPr>
              <w:widowControl w:val="0"/>
              <w:pBdr>
                <w:top w:val="nil"/>
                <w:left w:val="nil"/>
                <w:bottom w:val="nil"/>
                <w:right w:val="nil"/>
                <w:between w:val="nil"/>
              </w:pBdr>
              <w:spacing w:line="240" w:lineRule="auto"/>
              <w:rPr>
                <w:sz w:val="18"/>
                <w:szCs w:val="18"/>
              </w:rPr>
            </w:pPr>
            <w:r>
              <w:rPr>
                <w:b/>
                <w:sz w:val="18"/>
                <w:szCs w:val="18"/>
              </w:rPr>
              <w:t>Agribusiness-</w:t>
            </w:r>
            <w:r>
              <w:rPr>
                <w:sz w:val="18"/>
                <w:szCs w:val="18"/>
              </w:rPr>
              <w:t>the business of producing and selling crops</w:t>
            </w:r>
          </w:p>
          <w:p w:rsidR="000F4863" w:rsidRDefault="00496695">
            <w:pPr>
              <w:widowControl w:val="0"/>
              <w:pBdr>
                <w:top w:val="nil"/>
                <w:left w:val="nil"/>
                <w:bottom w:val="nil"/>
                <w:right w:val="nil"/>
                <w:between w:val="nil"/>
              </w:pBdr>
              <w:spacing w:line="240" w:lineRule="auto"/>
              <w:rPr>
                <w:sz w:val="18"/>
                <w:szCs w:val="18"/>
              </w:rPr>
            </w:pPr>
            <w:r>
              <w:rPr>
                <w:b/>
                <w:sz w:val="18"/>
                <w:szCs w:val="18"/>
              </w:rPr>
              <w:t>Commodity Chain-</w:t>
            </w:r>
            <w:r>
              <w:rPr>
                <w:sz w:val="18"/>
                <w:szCs w:val="18"/>
              </w:rPr>
              <w:t>the links that co</w:t>
            </w:r>
            <w:r>
              <w:rPr>
                <w:sz w:val="18"/>
                <w:szCs w:val="18"/>
              </w:rPr>
              <w:t>nnect production to distribution of goods in ag.</w:t>
            </w:r>
            <w:r>
              <w:rPr>
                <w:b/>
                <w:noProof/>
              </w:rPr>
              <w:drawing>
                <wp:inline distT="114300" distB="114300" distL="114300" distR="114300">
                  <wp:extent cx="3295650" cy="919163"/>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295650" cy="919163"/>
                          </a:xfrm>
                          <a:prstGeom prst="rect">
                            <a:avLst/>
                          </a:prstGeom>
                          <a:ln/>
                        </pic:spPr>
                      </pic:pic>
                    </a:graphicData>
                  </a:graphic>
                </wp:inline>
              </w:drawing>
            </w:r>
          </w:p>
        </w:tc>
      </w:tr>
    </w:tbl>
    <w:p w:rsidR="000F4863" w:rsidRDefault="00496695">
      <w:pPr>
        <w:rPr>
          <w:b/>
          <w:sz w:val="18"/>
          <w:szCs w:val="18"/>
        </w:rPr>
      </w:pPr>
      <w:r>
        <w:rPr>
          <w:b/>
          <w:sz w:val="18"/>
          <w:szCs w:val="18"/>
        </w:rPr>
        <w:t xml:space="preserve"> Agricultural Regions: </w:t>
      </w:r>
    </w:p>
    <w:p w:rsidR="000F4863" w:rsidRDefault="00496695">
      <w:pPr>
        <w:rPr>
          <w:sz w:val="16"/>
          <w:szCs w:val="16"/>
        </w:rPr>
      </w:pPr>
      <w:proofErr w:type="spellStart"/>
      <w:r>
        <w:rPr>
          <w:b/>
          <w:sz w:val="16"/>
          <w:szCs w:val="16"/>
        </w:rPr>
        <w:t>Intensive:</w:t>
      </w:r>
      <w:r>
        <w:rPr>
          <w:sz w:val="16"/>
          <w:szCs w:val="16"/>
        </w:rPr>
        <w:t>lots</w:t>
      </w:r>
      <w:proofErr w:type="spellEnd"/>
      <w:r>
        <w:rPr>
          <w:sz w:val="16"/>
          <w:szCs w:val="16"/>
        </w:rPr>
        <w:t xml:space="preserve"> of labor/machines &amp; high yields  </w:t>
      </w:r>
      <w:r>
        <w:rPr>
          <w:b/>
          <w:sz w:val="16"/>
          <w:szCs w:val="16"/>
        </w:rPr>
        <w:t xml:space="preserve">Extensive: </w:t>
      </w:r>
      <w:r>
        <w:rPr>
          <w:sz w:val="16"/>
          <w:szCs w:val="16"/>
        </w:rPr>
        <w:t>low labor, large land,&amp; low yields</w:t>
      </w:r>
      <w:r>
        <w:rPr>
          <w:noProof/>
        </w:rPr>
        <mc:AlternateContent>
          <mc:Choice Requires="wps">
            <w:drawing>
              <wp:anchor distT="114300" distB="114300" distL="114300" distR="114300" simplePos="0" relativeHeight="251668480" behindDoc="0" locked="0" layoutInCell="1" hidden="0" allowOverlap="1">
                <wp:simplePos x="0" y="0"/>
                <wp:positionH relativeFrom="column">
                  <wp:posOffset>4262438</wp:posOffset>
                </wp:positionH>
                <wp:positionV relativeFrom="paragraph">
                  <wp:posOffset>114300</wp:posOffset>
                </wp:positionV>
                <wp:extent cx="2795588" cy="3162300"/>
                <wp:effectExtent l="0" t="0" r="0" b="0"/>
                <wp:wrapSquare wrapText="bothSides" distT="114300" distB="114300" distL="114300" distR="114300"/>
                <wp:docPr id="1" name="Rectangle: Rounded Corners 1"/>
                <wp:cNvGraphicFramePr/>
                <a:graphic xmlns:a="http://schemas.openxmlformats.org/drawingml/2006/main">
                  <a:graphicData uri="http://schemas.microsoft.com/office/word/2010/wordprocessingShape">
                    <wps:wsp>
                      <wps:cNvSpPr/>
                      <wps:spPr>
                        <a:xfrm>
                          <a:off x="934475" y="0"/>
                          <a:ext cx="4671300" cy="4377000"/>
                        </a:xfrm>
                        <a:prstGeom prst="roundRect">
                          <a:avLst>
                            <a:gd name="adj" fmla="val 16667"/>
                          </a:avLst>
                        </a:prstGeom>
                        <a:noFill/>
                        <a:ln w="9525" cap="flat" cmpd="sng">
                          <a:solidFill>
                            <a:srgbClr val="000000"/>
                          </a:solidFill>
                          <a:prstDash val="solid"/>
                          <a:round/>
                          <a:headEnd type="none" w="sm" len="sm"/>
                          <a:tailEnd type="none" w="sm" len="sm"/>
                        </a:ln>
                      </wps:spPr>
                      <wps:txbx>
                        <w:txbxContent>
                          <w:p w:rsidR="000F4863" w:rsidRDefault="00496695">
                            <w:pPr>
                              <w:spacing w:line="240" w:lineRule="auto"/>
                              <w:textDirection w:val="btLr"/>
                            </w:pPr>
                            <w:r>
                              <w:rPr>
                                <w:color w:val="000000"/>
                                <w:sz w:val="28"/>
                              </w:rPr>
                              <w:t xml:space="preserve">Major Agricultural Concerns: </w:t>
                            </w:r>
                          </w:p>
                          <w:p w:rsidR="000F4863" w:rsidRDefault="00496695">
                            <w:pPr>
                              <w:spacing w:line="240" w:lineRule="auto"/>
                              <w:ind w:left="720" w:firstLine="360"/>
                              <w:textDirection w:val="btLr"/>
                            </w:pPr>
                            <w:r>
                              <w:rPr>
                                <w:color w:val="000000"/>
                                <w:sz w:val="28"/>
                              </w:rPr>
                              <w:t>Use of pesticides, GMOs -&gt; loss of biodiversity, destruction of soil and water, air pollution</w:t>
                            </w:r>
                          </w:p>
                          <w:p w:rsidR="000F4863" w:rsidRDefault="00496695">
                            <w:pPr>
                              <w:spacing w:line="240" w:lineRule="auto"/>
                              <w:ind w:left="720" w:firstLine="360"/>
                              <w:textDirection w:val="btLr"/>
                            </w:pPr>
                            <w:proofErr w:type="spellStart"/>
                            <w:r>
                              <w:rPr>
                                <w:color w:val="000000"/>
                                <w:sz w:val="28"/>
                              </w:rPr>
                              <w:t>Agribussiness</w:t>
                            </w:r>
                            <w:proofErr w:type="spellEnd"/>
                            <w:r>
                              <w:rPr>
                                <w:color w:val="000000"/>
                                <w:sz w:val="28"/>
                              </w:rPr>
                              <w:t>-&gt; food deserts  (areas in cities where people do not have access to fresh food because of low income)</w:t>
                            </w:r>
                          </w:p>
                          <w:p w:rsidR="000F4863" w:rsidRDefault="00496695">
                            <w:pPr>
                              <w:spacing w:line="240" w:lineRule="auto"/>
                              <w:ind w:left="720" w:firstLine="360"/>
                              <w:textDirection w:val="btLr"/>
                            </w:pPr>
                            <w:r>
                              <w:rPr>
                                <w:color w:val="000000"/>
                                <w:sz w:val="28"/>
                              </w:rPr>
                              <w:t>Women make up almost 1/2 the agriculture force but have little equality, (</w:t>
                            </w:r>
                            <w:proofErr w:type="spellStart"/>
                            <w:r>
                              <w:rPr>
                                <w:color w:val="000000"/>
                                <w:sz w:val="28"/>
                              </w:rPr>
                              <w:t>esp</w:t>
                            </w:r>
                            <w:proofErr w:type="spellEnd"/>
                            <w:r>
                              <w:rPr>
                                <w:color w:val="000000"/>
                                <w:sz w:val="28"/>
                              </w:rPr>
                              <w:t xml:space="preserve"> in LDCs) do not own land and often unable to access capital</w:t>
                            </w:r>
                          </w:p>
                          <w:p w:rsidR="000F4863" w:rsidRDefault="000F4863">
                            <w:pPr>
                              <w:spacing w:line="240" w:lineRule="auto"/>
                              <w:textDirection w:val="btLr"/>
                            </w:pPr>
                          </w:p>
                          <w:p w:rsidR="000F4863" w:rsidRDefault="00496695">
                            <w:pPr>
                              <w:spacing w:line="240" w:lineRule="auto"/>
                              <w:textDirection w:val="btLr"/>
                            </w:pPr>
                            <w:r>
                              <w:rPr>
                                <w:color w:val="000000"/>
                                <w:sz w:val="28"/>
                              </w:rPr>
                              <w:t>S</w:t>
                            </w:r>
                            <w:r>
                              <w:rPr>
                                <w:color w:val="000000"/>
                                <w:sz w:val="28"/>
                              </w:rPr>
                              <w:t xml:space="preserve">ustainability in Agriculture: </w:t>
                            </w:r>
                          </w:p>
                          <w:p w:rsidR="000F4863" w:rsidRDefault="00496695">
                            <w:pPr>
                              <w:spacing w:line="240" w:lineRule="auto"/>
                              <w:ind w:left="720" w:firstLine="360"/>
                              <w:textDirection w:val="btLr"/>
                            </w:pPr>
                            <w:r>
                              <w:rPr>
                                <w:color w:val="000000"/>
                                <w:sz w:val="28"/>
                              </w:rPr>
                              <w:t>Organic Crops (no chemicals used,)</w:t>
                            </w:r>
                          </w:p>
                          <w:p w:rsidR="000F4863" w:rsidRDefault="00496695">
                            <w:pPr>
                              <w:spacing w:line="240" w:lineRule="auto"/>
                              <w:ind w:left="720" w:firstLine="360"/>
                              <w:textDirection w:val="btLr"/>
                            </w:pPr>
                            <w:r>
                              <w:rPr>
                                <w:color w:val="000000"/>
                                <w:sz w:val="28"/>
                              </w:rPr>
                              <w:t>Eat Local (reduce gas used in transport)</w:t>
                            </w:r>
                          </w:p>
                          <w:p w:rsidR="000F4863" w:rsidRDefault="00496695">
                            <w:pPr>
                              <w:spacing w:line="240" w:lineRule="auto"/>
                              <w:ind w:left="720" w:firstLine="360"/>
                              <w:textDirection w:val="btLr"/>
                            </w:pPr>
                            <w:r>
                              <w:rPr>
                                <w:color w:val="000000"/>
                                <w:sz w:val="28"/>
                              </w:rPr>
                              <w:t>Fair Trade (ensuring fair wages for workers)</w:t>
                            </w:r>
                          </w:p>
                          <w:p w:rsidR="000F4863" w:rsidRDefault="00496695">
                            <w:pPr>
                              <w:spacing w:line="240" w:lineRule="auto"/>
                              <w:ind w:left="720" w:firstLine="360"/>
                              <w:textDirection w:val="btLr"/>
                            </w:pPr>
                            <w:r>
                              <w:rPr>
                                <w:color w:val="000000"/>
                                <w:sz w:val="28"/>
                              </w:rPr>
                              <w:t>Micro-Loans: Given mostly to women for small businesses and agriculture to lift out of poverty</w:t>
                            </w:r>
                          </w:p>
                          <w:p w:rsidR="000F4863" w:rsidRDefault="000F486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1" o:spid="_x0000_s1028" style="position:absolute;margin-left:335.65pt;margin-top:9pt;width:220.15pt;height:249pt;z-index:251668480;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" filled="f">
                <v:stroke startarrowwidth="narrow" startarrowlength="short" endarrowwidth="narrow" endarrowlength="short"/>
                <v:textbox inset="2.53958mm,2.53958mm,2.53958mm,2.53958mm">
                  <w:txbxContent>
                    <w:p w:rsidR="000F4863" w:rsidRDefault="00496695">
                      <w:pPr>
                        <w:spacing w:line="240" w:lineRule="auto"/>
                        <w:textDirection w:val="btLr"/>
                      </w:pPr>
                      <w:r>
                        <w:rPr>
                          <w:color w:val="000000"/>
                          <w:sz w:val="28"/>
                        </w:rPr>
                        <w:t xml:space="preserve">Major Agricultural Concerns: </w:t>
                      </w:r>
                    </w:p>
                    <w:p w:rsidR="000F4863" w:rsidRDefault="00496695">
                      <w:pPr>
                        <w:spacing w:line="240" w:lineRule="auto"/>
                        <w:ind w:left="720" w:firstLine="360"/>
                        <w:textDirection w:val="btLr"/>
                      </w:pPr>
                      <w:r>
                        <w:rPr>
                          <w:color w:val="000000"/>
                          <w:sz w:val="28"/>
                        </w:rPr>
                        <w:t>Use of pesticides, GMOs -&gt; loss of biodiversity, destruction of soil and water, air pollution</w:t>
                      </w:r>
                    </w:p>
                    <w:p w:rsidR="000F4863" w:rsidRDefault="00496695">
                      <w:pPr>
                        <w:spacing w:line="240" w:lineRule="auto"/>
                        <w:ind w:left="720" w:firstLine="360"/>
                        <w:textDirection w:val="btLr"/>
                      </w:pPr>
                      <w:proofErr w:type="spellStart"/>
                      <w:r>
                        <w:rPr>
                          <w:color w:val="000000"/>
                          <w:sz w:val="28"/>
                        </w:rPr>
                        <w:t>Agribussiness</w:t>
                      </w:r>
                      <w:proofErr w:type="spellEnd"/>
                      <w:r>
                        <w:rPr>
                          <w:color w:val="000000"/>
                          <w:sz w:val="28"/>
                        </w:rPr>
                        <w:t>-&gt; food deserts  (areas in cities where people do not have access to fresh food because of low income)</w:t>
                      </w:r>
                    </w:p>
                    <w:p w:rsidR="000F4863" w:rsidRDefault="00496695">
                      <w:pPr>
                        <w:spacing w:line="240" w:lineRule="auto"/>
                        <w:ind w:left="720" w:firstLine="360"/>
                        <w:textDirection w:val="btLr"/>
                      </w:pPr>
                      <w:r>
                        <w:rPr>
                          <w:color w:val="000000"/>
                          <w:sz w:val="28"/>
                        </w:rPr>
                        <w:t>Women make up almost 1/2 the agriculture force but have little equality, (</w:t>
                      </w:r>
                      <w:proofErr w:type="spellStart"/>
                      <w:r>
                        <w:rPr>
                          <w:color w:val="000000"/>
                          <w:sz w:val="28"/>
                        </w:rPr>
                        <w:t>esp</w:t>
                      </w:r>
                      <w:proofErr w:type="spellEnd"/>
                      <w:r>
                        <w:rPr>
                          <w:color w:val="000000"/>
                          <w:sz w:val="28"/>
                        </w:rPr>
                        <w:t xml:space="preserve"> in LDCs) do not own land and often unable to access capital</w:t>
                      </w:r>
                    </w:p>
                    <w:p w:rsidR="000F4863" w:rsidRDefault="000F4863">
                      <w:pPr>
                        <w:spacing w:line="240" w:lineRule="auto"/>
                        <w:textDirection w:val="btLr"/>
                      </w:pPr>
                    </w:p>
                    <w:p w:rsidR="000F4863" w:rsidRDefault="00496695">
                      <w:pPr>
                        <w:spacing w:line="240" w:lineRule="auto"/>
                        <w:textDirection w:val="btLr"/>
                      </w:pPr>
                      <w:r>
                        <w:rPr>
                          <w:color w:val="000000"/>
                          <w:sz w:val="28"/>
                        </w:rPr>
                        <w:t>S</w:t>
                      </w:r>
                      <w:r>
                        <w:rPr>
                          <w:color w:val="000000"/>
                          <w:sz w:val="28"/>
                        </w:rPr>
                        <w:t xml:space="preserve">ustainability in Agriculture: </w:t>
                      </w:r>
                    </w:p>
                    <w:p w:rsidR="000F4863" w:rsidRDefault="00496695">
                      <w:pPr>
                        <w:spacing w:line="240" w:lineRule="auto"/>
                        <w:ind w:left="720" w:firstLine="360"/>
                        <w:textDirection w:val="btLr"/>
                      </w:pPr>
                      <w:r>
                        <w:rPr>
                          <w:color w:val="000000"/>
                          <w:sz w:val="28"/>
                        </w:rPr>
                        <w:t>Organic Crops (no chemicals used,)</w:t>
                      </w:r>
                    </w:p>
                    <w:p w:rsidR="000F4863" w:rsidRDefault="00496695">
                      <w:pPr>
                        <w:spacing w:line="240" w:lineRule="auto"/>
                        <w:ind w:left="720" w:firstLine="360"/>
                        <w:textDirection w:val="btLr"/>
                      </w:pPr>
                      <w:r>
                        <w:rPr>
                          <w:color w:val="000000"/>
                          <w:sz w:val="28"/>
                        </w:rPr>
                        <w:t>Eat Local (reduce gas used in transport)</w:t>
                      </w:r>
                    </w:p>
                    <w:p w:rsidR="000F4863" w:rsidRDefault="00496695">
                      <w:pPr>
                        <w:spacing w:line="240" w:lineRule="auto"/>
                        <w:ind w:left="720" w:firstLine="360"/>
                        <w:textDirection w:val="btLr"/>
                      </w:pPr>
                      <w:r>
                        <w:rPr>
                          <w:color w:val="000000"/>
                          <w:sz w:val="28"/>
                        </w:rPr>
                        <w:t>Fair Trade (ensuring fair wages for workers)</w:t>
                      </w:r>
                    </w:p>
                    <w:p w:rsidR="000F4863" w:rsidRDefault="00496695">
                      <w:pPr>
                        <w:spacing w:line="240" w:lineRule="auto"/>
                        <w:ind w:left="720" w:firstLine="360"/>
                        <w:textDirection w:val="btLr"/>
                      </w:pPr>
                      <w:r>
                        <w:rPr>
                          <w:color w:val="000000"/>
                          <w:sz w:val="28"/>
                        </w:rPr>
                        <w:t>Micro-Loans: Given mostly to women for small businesses and agriculture to lift out of poverty</w:t>
                      </w:r>
                    </w:p>
                    <w:p w:rsidR="000F4863" w:rsidRDefault="000F4863">
                      <w:pPr>
                        <w:spacing w:line="240" w:lineRule="auto"/>
                        <w:textDirection w:val="btLr"/>
                      </w:pPr>
                    </w:p>
                  </w:txbxContent>
                </v:textbox>
                <w10:wrap type="square"/>
              </v:roundrect>
            </w:pict>
          </mc:Fallback>
        </mc:AlternateContent>
      </w:r>
    </w:p>
    <w:tbl>
      <w:tblPr>
        <w:tblStyle w:val="ad"/>
        <w:tblW w:w="6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1110"/>
        <w:gridCol w:w="3225"/>
        <w:gridCol w:w="510"/>
      </w:tblGrid>
      <w:tr w:rsidR="000F4863">
        <w:tc>
          <w:tcPr>
            <w:tcW w:w="1545"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Pastora</w:t>
            </w:r>
            <w:r>
              <w:rPr>
                <w:sz w:val="16"/>
                <w:szCs w:val="16"/>
              </w:rPr>
              <w:t>l Nomadism</w:t>
            </w:r>
          </w:p>
        </w:tc>
        <w:tc>
          <w:tcPr>
            <w:tcW w:w="111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Subsistence</w:t>
            </w:r>
          </w:p>
        </w:tc>
        <w:tc>
          <w:tcPr>
            <w:tcW w:w="3225"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Drylands (SW Asia, North Africa)</w:t>
            </w:r>
          </w:p>
        </w:tc>
        <w:tc>
          <w:tcPr>
            <w:tcW w:w="51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proofErr w:type="spellStart"/>
            <w:r>
              <w:rPr>
                <w:sz w:val="16"/>
                <w:szCs w:val="16"/>
              </w:rPr>
              <w:t>ext</w:t>
            </w:r>
            <w:proofErr w:type="spellEnd"/>
          </w:p>
        </w:tc>
      </w:tr>
      <w:tr w:rsidR="000F4863">
        <w:tc>
          <w:tcPr>
            <w:tcW w:w="1545"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Shifting Cultivation</w:t>
            </w:r>
          </w:p>
        </w:tc>
        <w:tc>
          <w:tcPr>
            <w:tcW w:w="111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Subsistence</w:t>
            </w:r>
          </w:p>
        </w:tc>
        <w:tc>
          <w:tcPr>
            <w:tcW w:w="3225"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Tropics (Latin America, Central Africa)</w:t>
            </w:r>
          </w:p>
        </w:tc>
        <w:tc>
          <w:tcPr>
            <w:tcW w:w="51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proofErr w:type="spellStart"/>
            <w:r>
              <w:rPr>
                <w:sz w:val="16"/>
                <w:szCs w:val="16"/>
              </w:rPr>
              <w:t>ext</w:t>
            </w:r>
            <w:proofErr w:type="spellEnd"/>
          </w:p>
        </w:tc>
      </w:tr>
      <w:tr w:rsidR="000F4863">
        <w:tc>
          <w:tcPr>
            <w:tcW w:w="1545"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Grain</w:t>
            </w:r>
          </w:p>
        </w:tc>
        <w:tc>
          <w:tcPr>
            <w:tcW w:w="111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Commercial</w:t>
            </w:r>
          </w:p>
        </w:tc>
        <w:tc>
          <w:tcPr>
            <w:tcW w:w="3225"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Cold and Mid Latitudes (US, Europe)</w:t>
            </w:r>
          </w:p>
        </w:tc>
        <w:tc>
          <w:tcPr>
            <w:tcW w:w="51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int</w:t>
            </w:r>
          </w:p>
        </w:tc>
      </w:tr>
      <w:tr w:rsidR="000F4863">
        <w:tc>
          <w:tcPr>
            <w:tcW w:w="1545"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Dairy</w:t>
            </w:r>
          </w:p>
        </w:tc>
        <w:tc>
          <w:tcPr>
            <w:tcW w:w="111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Commercial</w:t>
            </w:r>
          </w:p>
        </w:tc>
        <w:tc>
          <w:tcPr>
            <w:tcW w:w="3225"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Cold and Mid Lat (US, Europe, Canada)</w:t>
            </w:r>
          </w:p>
        </w:tc>
        <w:tc>
          <w:tcPr>
            <w:tcW w:w="51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int</w:t>
            </w:r>
          </w:p>
        </w:tc>
      </w:tr>
      <w:tr w:rsidR="000F4863">
        <w:tc>
          <w:tcPr>
            <w:tcW w:w="1545"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Mediterranean</w:t>
            </w:r>
          </w:p>
        </w:tc>
        <w:tc>
          <w:tcPr>
            <w:tcW w:w="111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Commercial</w:t>
            </w:r>
          </w:p>
        </w:tc>
        <w:tc>
          <w:tcPr>
            <w:tcW w:w="3225"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proofErr w:type="spellStart"/>
            <w:r>
              <w:rPr>
                <w:sz w:val="16"/>
                <w:szCs w:val="16"/>
              </w:rPr>
              <w:t>Wam</w:t>
            </w:r>
            <w:proofErr w:type="spellEnd"/>
            <w:r>
              <w:rPr>
                <w:sz w:val="16"/>
                <w:szCs w:val="16"/>
              </w:rPr>
              <w:t xml:space="preserve">  ( S Europe, Cali, Chile, S. Africa)</w:t>
            </w:r>
          </w:p>
        </w:tc>
        <w:tc>
          <w:tcPr>
            <w:tcW w:w="51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int</w:t>
            </w:r>
          </w:p>
        </w:tc>
      </w:tr>
      <w:tr w:rsidR="000F4863">
        <w:tc>
          <w:tcPr>
            <w:tcW w:w="1545"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 xml:space="preserve">Livestock </w:t>
            </w:r>
          </w:p>
        </w:tc>
        <w:tc>
          <w:tcPr>
            <w:tcW w:w="111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Commercial</w:t>
            </w:r>
          </w:p>
        </w:tc>
        <w:tc>
          <w:tcPr>
            <w:tcW w:w="3225"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Drylands( West US, Argentina, Cen. Asia)</w:t>
            </w:r>
          </w:p>
        </w:tc>
        <w:tc>
          <w:tcPr>
            <w:tcW w:w="51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int</w:t>
            </w:r>
          </w:p>
        </w:tc>
      </w:tr>
      <w:tr w:rsidR="000F4863">
        <w:tc>
          <w:tcPr>
            <w:tcW w:w="1545"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Plantation (LDC)</w:t>
            </w:r>
          </w:p>
        </w:tc>
        <w:tc>
          <w:tcPr>
            <w:tcW w:w="111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Commercial</w:t>
            </w:r>
          </w:p>
        </w:tc>
        <w:tc>
          <w:tcPr>
            <w:tcW w:w="3225"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Tropical (sub-Sahara  Africa, SE Asia, Latin America)</w:t>
            </w:r>
          </w:p>
        </w:tc>
        <w:tc>
          <w:tcPr>
            <w:tcW w:w="510" w:type="dxa"/>
            <w:shd w:val="clear" w:color="auto" w:fill="auto"/>
            <w:tcMar>
              <w:top w:w="100" w:type="dxa"/>
              <w:left w:w="100" w:type="dxa"/>
              <w:bottom w:w="100" w:type="dxa"/>
              <w:right w:w="100" w:type="dxa"/>
            </w:tcMar>
          </w:tcPr>
          <w:p w:rsidR="000F4863" w:rsidRDefault="00496695">
            <w:pPr>
              <w:widowControl w:val="0"/>
              <w:pBdr>
                <w:top w:val="nil"/>
                <w:left w:val="nil"/>
                <w:bottom w:val="nil"/>
                <w:right w:val="nil"/>
                <w:between w:val="nil"/>
              </w:pBdr>
              <w:spacing w:line="240" w:lineRule="auto"/>
              <w:rPr>
                <w:sz w:val="16"/>
                <w:szCs w:val="16"/>
              </w:rPr>
            </w:pPr>
            <w:r>
              <w:rPr>
                <w:sz w:val="16"/>
                <w:szCs w:val="16"/>
              </w:rPr>
              <w:t>int</w:t>
            </w:r>
          </w:p>
        </w:tc>
      </w:tr>
    </w:tbl>
    <w:p w:rsidR="000F4863" w:rsidRDefault="00496695">
      <w:r>
        <w:rPr>
          <w:b/>
          <w:sz w:val="18"/>
          <w:szCs w:val="18"/>
        </w:rPr>
        <w:t xml:space="preserve">  </w:t>
      </w:r>
      <w:r>
        <w:rPr>
          <w:b/>
          <w:sz w:val="18"/>
          <w:szCs w:val="18"/>
        </w:rPr>
        <w:tab/>
      </w:r>
      <w:r>
        <w:rPr>
          <w:b/>
          <w:sz w:val="18"/>
          <w:szCs w:val="18"/>
        </w:rPr>
        <w:tab/>
        <w:t>Land Use and Survey Patterns</w:t>
      </w:r>
    </w:p>
    <w:tbl>
      <w:tblPr>
        <w:tblStyle w:val="ae"/>
        <w:tblW w:w="6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0"/>
      </w:tblGrid>
      <w:tr w:rsidR="000F4863">
        <w:tc>
          <w:tcPr>
            <w:tcW w:w="6450" w:type="dxa"/>
            <w:shd w:val="clear" w:color="auto" w:fill="auto"/>
            <w:tcMar>
              <w:top w:w="100" w:type="dxa"/>
              <w:left w:w="100" w:type="dxa"/>
              <w:bottom w:w="100" w:type="dxa"/>
              <w:right w:w="100" w:type="dxa"/>
            </w:tcMar>
          </w:tcPr>
          <w:p w:rsidR="000F4863" w:rsidRDefault="00496695">
            <w:pPr>
              <w:rPr>
                <w:sz w:val="16"/>
                <w:szCs w:val="16"/>
              </w:rPr>
            </w:pPr>
            <w:r>
              <w:rPr>
                <w:b/>
                <w:sz w:val="16"/>
                <w:szCs w:val="16"/>
              </w:rPr>
              <w:t xml:space="preserve">Von </w:t>
            </w:r>
            <w:proofErr w:type="spellStart"/>
            <w:r>
              <w:rPr>
                <w:b/>
                <w:sz w:val="16"/>
                <w:szCs w:val="16"/>
              </w:rPr>
              <w:t>Thunen</w:t>
            </w:r>
            <w:proofErr w:type="spellEnd"/>
            <w:r>
              <w:rPr>
                <w:sz w:val="16"/>
                <w:szCs w:val="16"/>
              </w:rPr>
              <w:t xml:space="preserve">-before refrigeration, perishable closer </w:t>
            </w:r>
          </w:p>
          <w:p w:rsidR="000F4863" w:rsidRDefault="00496695">
            <w:pPr>
              <w:rPr>
                <w:sz w:val="16"/>
                <w:szCs w:val="16"/>
              </w:rPr>
            </w:pPr>
            <w:r>
              <w:rPr>
                <w:sz w:val="16"/>
                <w:szCs w:val="16"/>
              </w:rPr>
              <w:t>To the market area, grains and livestock further away</w:t>
            </w:r>
          </w:p>
          <w:p w:rsidR="000F4863" w:rsidRDefault="00496695">
            <w:pPr>
              <w:rPr>
                <w:sz w:val="16"/>
                <w:szCs w:val="16"/>
              </w:rPr>
            </w:pPr>
            <w:r>
              <w:rPr>
                <w:b/>
                <w:sz w:val="16"/>
                <w:szCs w:val="16"/>
              </w:rPr>
              <w:t xml:space="preserve">French Long-Lot: </w:t>
            </w:r>
            <w:r>
              <w:rPr>
                <w:sz w:val="16"/>
                <w:szCs w:val="16"/>
              </w:rPr>
              <w:t xml:space="preserve"> (Quebec, Louisiana)</w:t>
            </w:r>
          </w:p>
          <w:p w:rsidR="000F4863" w:rsidRDefault="00496695">
            <w:pPr>
              <w:rPr>
                <w:sz w:val="16"/>
                <w:szCs w:val="16"/>
              </w:rPr>
            </w:pPr>
            <w:r>
              <w:rPr>
                <w:sz w:val="16"/>
                <w:szCs w:val="16"/>
              </w:rPr>
              <w:t>Farms divided into linear sections perpendicular to river</w:t>
            </w:r>
          </w:p>
          <w:p w:rsidR="000F4863" w:rsidRDefault="00496695">
            <w:pPr>
              <w:rPr>
                <w:sz w:val="16"/>
                <w:szCs w:val="16"/>
              </w:rPr>
            </w:pPr>
            <w:r>
              <w:rPr>
                <w:b/>
                <w:sz w:val="16"/>
                <w:szCs w:val="16"/>
              </w:rPr>
              <w:t xml:space="preserve">Metes and Bounds- </w:t>
            </w:r>
            <w:r>
              <w:rPr>
                <w:sz w:val="16"/>
                <w:szCs w:val="16"/>
              </w:rPr>
              <w:t>British system to divide land based on physical features</w:t>
            </w:r>
          </w:p>
          <w:p w:rsidR="000F4863" w:rsidRDefault="00496695">
            <w:pPr>
              <w:rPr>
                <w:sz w:val="16"/>
                <w:szCs w:val="16"/>
              </w:rPr>
            </w:pPr>
            <w:r>
              <w:rPr>
                <w:b/>
                <w:sz w:val="16"/>
                <w:szCs w:val="16"/>
              </w:rPr>
              <w:t xml:space="preserve">Township and Range: </w:t>
            </w:r>
            <w:r>
              <w:rPr>
                <w:sz w:val="16"/>
                <w:szCs w:val="16"/>
              </w:rPr>
              <w:t>Under Jefferson in the US, divided new lands in to square parcels</w:t>
            </w:r>
          </w:p>
        </w:tc>
      </w:tr>
    </w:tbl>
    <w:p w:rsidR="000F4863" w:rsidRDefault="00496695">
      <w:pPr>
        <w:widowControl w:val="0"/>
        <w:jc w:val="center"/>
        <w:rPr>
          <w:b/>
          <w:u w:val="single"/>
        </w:rPr>
      </w:pPr>
      <w:r>
        <w:rPr>
          <w:b/>
          <w:u w:val="single"/>
        </w:rPr>
        <w:t>FRQ Command Prompts and Examples</w:t>
      </w:r>
    </w:p>
    <w:tbl>
      <w:tblPr>
        <w:tblStyle w:val="af"/>
        <w:tblW w:w="10275" w:type="dxa"/>
        <w:tblInd w:w="300" w:type="dxa"/>
        <w:tblLayout w:type="fixed"/>
        <w:tblLook w:val="0400" w:firstRow="0" w:lastRow="0" w:firstColumn="0" w:lastColumn="0" w:noHBand="0" w:noVBand="1"/>
      </w:tblPr>
      <w:tblGrid>
        <w:gridCol w:w="1065"/>
        <w:gridCol w:w="7080"/>
        <w:gridCol w:w="2130"/>
      </w:tblGrid>
      <w:tr w:rsidR="000F4863">
        <w:trPr>
          <w:trHeight w:val="467"/>
        </w:trPr>
        <w:tc>
          <w:tcPr>
            <w:tcW w:w="106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0F4863" w:rsidRDefault="00496695">
            <w:pPr>
              <w:spacing w:line="240" w:lineRule="auto"/>
              <w:jc w:val="center"/>
              <w:rPr>
                <w:rFonts w:ascii="Times New Roman" w:eastAsia="Times New Roman" w:hAnsi="Times New Roman" w:cs="Times New Roman"/>
                <w:sz w:val="16"/>
                <w:szCs w:val="16"/>
              </w:rPr>
            </w:pPr>
            <w:bookmarkStart w:id="0" w:name="_gjdgxs" w:colFirst="0" w:colLast="0"/>
            <w:bookmarkEnd w:id="0"/>
            <w:r>
              <w:rPr>
                <w:b/>
                <w:sz w:val="16"/>
                <w:szCs w:val="16"/>
              </w:rPr>
              <w:t>Ver</w:t>
            </w:r>
            <w:r>
              <w:rPr>
                <w:b/>
                <w:sz w:val="16"/>
                <w:szCs w:val="16"/>
              </w:rPr>
              <w:t>bs</w:t>
            </w:r>
          </w:p>
        </w:tc>
        <w:tc>
          <w:tcPr>
            <w:tcW w:w="708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0F4863" w:rsidRDefault="00496695">
            <w:pPr>
              <w:spacing w:line="240" w:lineRule="auto"/>
              <w:jc w:val="center"/>
              <w:rPr>
                <w:rFonts w:ascii="Times New Roman" w:eastAsia="Times New Roman" w:hAnsi="Times New Roman" w:cs="Times New Roman"/>
                <w:sz w:val="16"/>
                <w:szCs w:val="16"/>
              </w:rPr>
            </w:pPr>
            <w:r>
              <w:rPr>
                <w:b/>
                <w:sz w:val="16"/>
                <w:szCs w:val="16"/>
              </w:rPr>
              <w:t>Definition, Example Prompt, and Abbreviated Sample Answer</w:t>
            </w:r>
          </w:p>
        </w:tc>
        <w:tc>
          <w:tcPr>
            <w:tcW w:w="213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0F4863" w:rsidRDefault="00496695">
            <w:pPr>
              <w:spacing w:line="240" w:lineRule="auto"/>
              <w:rPr>
                <w:rFonts w:ascii="Times New Roman" w:eastAsia="Times New Roman" w:hAnsi="Times New Roman" w:cs="Times New Roman"/>
                <w:sz w:val="16"/>
                <w:szCs w:val="16"/>
              </w:rPr>
            </w:pPr>
            <w:r>
              <w:rPr>
                <w:b/>
                <w:sz w:val="16"/>
                <w:szCs w:val="16"/>
              </w:rPr>
              <w:t>Helpful Hints for Success</w:t>
            </w:r>
          </w:p>
        </w:tc>
      </w:tr>
      <w:tr w:rsidR="000F4863">
        <w:trPr>
          <w:trHeight w:val="385"/>
        </w:trPr>
        <w:tc>
          <w:tcPr>
            <w:tcW w:w="1065" w:type="dxa"/>
            <w:vMerge w:val="restart"/>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rsidR="000F4863" w:rsidRDefault="00496695">
            <w:pPr>
              <w:spacing w:line="240" w:lineRule="auto"/>
              <w:jc w:val="center"/>
              <w:rPr>
                <w:rFonts w:ascii="Times New Roman" w:eastAsia="Times New Roman" w:hAnsi="Times New Roman" w:cs="Times New Roman"/>
                <w:sz w:val="16"/>
                <w:szCs w:val="16"/>
              </w:rPr>
            </w:pPr>
            <w:r>
              <w:rPr>
                <w:b/>
                <w:sz w:val="16"/>
                <w:szCs w:val="16"/>
              </w:rPr>
              <w:t>Describe</w:t>
            </w:r>
          </w:p>
        </w:tc>
        <w:tc>
          <w:tcPr>
            <w:tcW w:w="708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0F4863" w:rsidRDefault="00496695">
            <w:pPr>
              <w:spacing w:line="240" w:lineRule="auto"/>
              <w:rPr>
                <w:rFonts w:ascii="Times New Roman" w:eastAsia="Times New Roman" w:hAnsi="Times New Roman" w:cs="Times New Roman"/>
                <w:sz w:val="16"/>
                <w:szCs w:val="16"/>
              </w:rPr>
            </w:pPr>
            <w:r>
              <w:rPr>
                <w:sz w:val="16"/>
                <w:szCs w:val="16"/>
              </w:rPr>
              <w:t>Provide the relevant characteristics of a specified topic.  </w:t>
            </w:r>
          </w:p>
        </w:tc>
        <w:tc>
          <w:tcPr>
            <w:tcW w:w="2130" w:type="dxa"/>
            <w:vMerge w:val="restart"/>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0F4863" w:rsidRDefault="00496695">
            <w:pPr>
              <w:spacing w:line="240" w:lineRule="auto"/>
              <w:rPr>
                <w:rFonts w:ascii="Times New Roman" w:eastAsia="Times New Roman" w:hAnsi="Times New Roman" w:cs="Times New Roman"/>
                <w:sz w:val="16"/>
                <w:szCs w:val="16"/>
              </w:rPr>
            </w:pPr>
            <w:r>
              <w:rPr>
                <w:sz w:val="16"/>
                <w:szCs w:val="16"/>
              </w:rPr>
              <w:t>3-4  DETAILED sentences with specifics.</w:t>
            </w:r>
          </w:p>
          <w:p w:rsidR="000F4863" w:rsidRDefault="000F4863">
            <w:pPr>
              <w:spacing w:after="240" w:line="240" w:lineRule="auto"/>
              <w:rPr>
                <w:rFonts w:ascii="Times New Roman" w:eastAsia="Times New Roman" w:hAnsi="Times New Roman" w:cs="Times New Roman"/>
                <w:sz w:val="16"/>
                <w:szCs w:val="16"/>
              </w:rPr>
            </w:pPr>
          </w:p>
          <w:p w:rsidR="000F4863" w:rsidRDefault="00496695">
            <w:pPr>
              <w:spacing w:line="240" w:lineRule="auto"/>
              <w:rPr>
                <w:rFonts w:ascii="Times New Roman" w:eastAsia="Times New Roman" w:hAnsi="Times New Roman" w:cs="Times New Roman"/>
                <w:sz w:val="16"/>
                <w:szCs w:val="16"/>
              </w:rPr>
            </w:pPr>
            <w:r>
              <w:rPr>
                <w:sz w:val="16"/>
                <w:szCs w:val="16"/>
              </w:rPr>
              <w:lastRenderedPageBreak/>
              <w:t>Scale matters: State, region, global… stick to the scale in Q</w:t>
            </w:r>
          </w:p>
        </w:tc>
      </w:tr>
      <w:tr w:rsidR="000F4863">
        <w:trPr>
          <w:trHeight w:val="385"/>
        </w:trPr>
        <w:tc>
          <w:tcPr>
            <w:tcW w:w="1065" w:type="dxa"/>
            <w:vMerge/>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rsidR="000F4863" w:rsidRDefault="000F4863">
            <w:pPr>
              <w:widowControl w:val="0"/>
              <w:rPr>
                <w:rFonts w:ascii="Times New Roman" w:eastAsia="Times New Roman" w:hAnsi="Times New Roman" w:cs="Times New Roman"/>
                <w:sz w:val="16"/>
                <w:szCs w:val="16"/>
              </w:rPr>
            </w:pPr>
          </w:p>
        </w:tc>
        <w:tc>
          <w:tcPr>
            <w:tcW w:w="708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0F4863" w:rsidRDefault="00496695">
            <w:pPr>
              <w:spacing w:line="240" w:lineRule="auto"/>
              <w:rPr>
                <w:rFonts w:ascii="Times New Roman" w:eastAsia="Times New Roman" w:hAnsi="Times New Roman" w:cs="Times New Roman"/>
                <w:sz w:val="16"/>
                <w:szCs w:val="16"/>
              </w:rPr>
            </w:pPr>
            <w:r>
              <w:rPr>
                <w:b/>
                <w:sz w:val="16"/>
                <w:szCs w:val="16"/>
              </w:rPr>
              <w:t>Prompt:</w:t>
            </w:r>
            <w:r>
              <w:rPr>
                <w:sz w:val="16"/>
                <w:szCs w:val="16"/>
              </w:rPr>
              <w:t xml:space="preserve"> “Describe the changing demographic structure of Japan since 1990.” </w:t>
            </w:r>
          </w:p>
          <w:p w:rsidR="000F4863" w:rsidRDefault="00496695">
            <w:pPr>
              <w:spacing w:line="240" w:lineRule="auto"/>
              <w:rPr>
                <w:rFonts w:ascii="Times New Roman" w:eastAsia="Times New Roman" w:hAnsi="Times New Roman" w:cs="Times New Roman"/>
                <w:sz w:val="16"/>
                <w:szCs w:val="16"/>
              </w:rPr>
            </w:pPr>
            <w:r>
              <w:rPr>
                <w:b/>
                <w:sz w:val="16"/>
                <w:szCs w:val="16"/>
              </w:rPr>
              <w:lastRenderedPageBreak/>
              <w:t>Answer:</w:t>
            </w:r>
            <w:r>
              <w:rPr>
                <w:sz w:val="16"/>
                <w:szCs w:val="16"/>
              </w:rPr>
              <w:t xml:space="preserve"> </w:t>
            </w:r>
            <w:r>
              <w:rPr>
                <w:i/>
                <w:sz w:val="16"/>
                <w:szCs w:val="16"/>
              </w:rPr>
              <w:t xml:space="preserve">“The demographic structure of Japan has changed as the birth rate has decreased and life expectancy has increased since 1990.  This has resulted in a more </w:t>
            </w:r>
            <w:proofErr w:type="spellStart"/>
            <w:r>
              <w:rPr>
                <w:i/>
                <w:sz w:val="16"/>
                <w:szCs w:val="16"/>
              </w:rPr>
              <w:t>topheavy</w:t>
            </w:r>
            <w:proofErr w:type="spellEnd"/>
            <w:r>
              <w:rPr>
                <w:i/>
                <w:sz w:val="16"/>
                <w:szCs w:val="16"/>
              </w:rPr>
              <w:t xml:space="preserve"> pop pyramid with many elderly people and relatively few children. As a result, working age..</w:t>
            </w:r>
            <w:r>
              <w:rPr>
                <w:i/>
                <w:sz w:val="16"/>
                <w:szCs w:val="16"/>
              </w:rPr>
              <w:t>.” </w:t>
            </w:r>
          </w:p>
        </w:tc>
        <w:tc>
          <w:tcPr>
            <w:tcW w:w="2130" w:type="dxa"/>
            <w:vMerge/>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0F4863" w:rsidRDefault="000F4863">
            <w:pPr>
              <w:widowControl w:val="0"/>
              <w:rPr>
                <w:rFonts w:ascii="Times New Roman" w:eastAsia="Times New Roman" w:hAnsi="Times New Roman" w:cs="Times New Roman"/>
                <w:sz w:val="16"/>
                <w:szCs w:val="16"/>
              </w:rPr>
            </w:pPr>
          </w:p>
        </w:tc>
      </w:tr>
      <w:tr w:rsidR="000F4863">
        <w:trPr>
          <w:trHeight w:val="385"/>
        </w:trPr>
        <w:tc>
          <w:tcPr>
            <w:tcW w:w="1065" w:type="dxa"/>
            <w:vMerge w:val="restart"/>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vAlign w:val="center"/>
          </w:tcPr>
          <w:p w:rsidR="000F4863" w:rsidRDefault="00496695">
            <w:pPr>
              <w:spacing w:line="240" w:lineRule="auto"/>
              <w:jc w:val="center"/>
              <w:rPr>
                <w:rFonts w:ascii="Times New Roman" w:eastAsia="Times New Roman" w:hAnsi="Times New Roman" w:cs="Times New Roman"/>
                <w:sz w:val="16"/>
                <w:szCs w:val="16"/>
              </w:rPr>
            </w:pPr>
            <w:r>
              <w:rPr>
                <w:b/>
                <w:sz w:val="16"/>
                <w:szCs w:val="16"/>
              </w:rPr>
              <w:t>Explain</w:t>
            </w:r>
          </w:p>
        </w:tc>
        <w:tc>
          <w:tcPr>
            <w:tcW w:w="708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0F4863" w:rsidRDefault="00496695">
            <w:pPr>
              <w:spacing w:line="240" w:lineRule="auto"/>
              <w:rPr>
                <w:rFonts w:ascii="Times New Roman" w:eastAsia="Times New Roman" w:hAnsi="Times New Roman" w:cs="Times New Roman"/>
                <w:sz w:val="16"/>
                <w:szCs w:val="16"/>
              </w:rPr>
            </w:pPr>
            <w:r>
              <w:rPr>
                <w:sz w:val="16"/>
                <w:szCs w:val="16"/>
              </w:rPr>
              <w:t>Provide information about how or why a relationship, process, pattern, position, or outcome occurs, using evidence and/or reasoning. </w:t>
            </w:r>
          </w:p>
        </w:tc>
        <w:tc>
          <w:tcPr>
            <w:tcW w:w="2130" w:type="dxa"/>
            <w:vMerge w:val="restart"/>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0F4863" w:rsidRDefault="00496695">
            <w:pPr>
              <w:spacing w:line="240" w:lineRule="auto"/>
              <w:rPr>
                <w:rFonts w:ascii="Times New Roman" w:eastAsia="Times New Roman" w:hAnsi="Times New Roman" w:cs="Times New Roman"/>
                <w:sz w:val="16"/>
                <w:szCs w:val="16"/>
              </w:rPr>
            </w:pPr>
            <w:r>
              <w:rPr>
                <w:sz w:val="16"/>
                <w:szCs w:val="16"/>
              </w:rPr>
              <w:t>Paragraph</w:t>
            </w:r>
          </w:p>
          <w:p w:rsidR="000F4863" w:rsidRDefault="000F4863">
            <w:pPr>
              <w:spacing w:line="240" w:lineRule="auto"/>
              <w:rPr>
                <w:rFonts w:ascii="Times New Roman" w:eastAsia="Times New Roman" w:hAnsi="Times New Roman" w:cs="Times New Roman"/>
                <w:sz w:val="16"/>
                <w:szCs w:val="16"/>
              </w:rPr>
            </w:pPr>
          </w:p>
          <w:p w:rsidR="000F4863" w:rsidRDefault="00496695">
            <w:pPr>
              <w:spacing w:line="240" w:lineRule="auto"/>
              <w:rPr>
                <w:rFonts w:ascii="Times New Roman" w:eastAsia="Times New Roman" w:hAnsi="Times New Roman" w:cs="Times New Roman"/>
                <w:sz w:val="16"/>
                <w:szCs w:val="16"/>
              </w:rPr>
            </w:pPr>
            <w:r>
              <w:rPr>
                <w:sz w:val="16"/>
                <w:szCs w:val="16"/>
              </w:rPr>
              <w:t xml:space="preserve">Use </w:t>
            </w:r>
            <w:r>
              <w:rPr>
                <w:i/>
                <w:sz w:val="16"/>
                <w:szCs w:val="16"/>
              </w:rPr>
              <w:t>“because”</w:t>
            </w:r>
            <w:r>
              <w:rPr>
                <w:sz w:val="16"/>
                <w:szCs w:val="16"/>
              </w:rPr>
              <w:t xml:space="preserve"> and “</w:t>
            </w:r>
            <w:r>
              <w:rPr>
                <w:i/>
                <w:sz w:val="16"/>
                <w:szCs w:val="16"/>
              </w:rPr>
              <w:t>for example” </w:t>
            </w:r>
          </w:p>
          <w:p w:rsidR="000F4863" w:rsidRDefault="000F4863">
            <w:pPr>
              <w:spacing w:line="240" w:lineRule="auto"/>
              <w:rPr>
                <w:rFonts w:ascii="Times New Roman" w:eastAsia="Times New Roman" w:hAnsi="Times New Roman" w:cs="Times New Roman"/>
                <w:sz w:val="16"/>
                <w:szCs w:val="16"/>
              </w:rPr>
            </w:pPr>
          </w:p>
          <w:p w:rsidR="000F4863" w:rsidRDefault="00496695">
            <w:pPr>
              <w:spacing w:line="240" w:lineRule="auto"/>
              <w:rPr>
                <w:rFonts w:ascii="Times New Roman" w:eastAsia="Times New Roman" w:hAnsi="Times New Roman" w:cs="Times New Roman"/>
                <w:sz w:val="16"/>
                <w:szCs w:val="16"/>
              </w:rPr>
            </w:pPr>
            <w:r>
              <w:rPr>
                <w:sz w:val="16"/>
                <w:szCs w:val="16"/>
              </w:rPr>
              <w:t>Qs are often looking for you to explain cause/effect relationship</w:t>
            </w:r>
          </w:p>
          <w:p w:rsidR="000F4863" w:rsidRDefault="000F4863">
            <w:pPr>
              <w:spacing w:line="240" w:lineRule="auto"/>
              <w:rPr>
                <w:rFonts w:ascii="Times New Roman" w:eastAsia="Times New Roman" w:hAnsi="Times New Roman" w:cs="Times New Roman"/>
                <w:sz w:val="16"/>
                <w:szCs w:val="16"/>
              </w:rPr>
            </w:pPr>
          </w:p>
        </w:tc>
      </w:tr>
      <w:tr w:rsidR="000F4863">
        <w:trPr>
          <w:trHeight w:val="385"/>
        </w:trPr>
        <w:tc>
          <w:tcPr>
            <w:tcW w:w="1065" w:type="dxa"/>
            <w:vMerge/>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vAlign w:val="center"/>
          </w:tcPr>
          <w:p w:rsidR="000F4863" w:rsidRDefault="000F4863">
            <w:pPr>
              <w:widowControl w:val="0"/>
              <w:rPr>
                <w:rFonts w:ascii="Times New Roman" w:eastAsia="Times New Roman" w:hAnsi="Times New Roman" w:cs="Times New Roman"/>
                <w:sz w:val="16"/>
                <w:szCs w:val="16"/>
              </w:rPr>
            </w:pPr>
          </w:p>
        </w:tc>
        <w:tc>
          <w:tcPr>
            <w:tcW w:w="708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0F4863" w:rsidRDefault="00496695">
            <w:pPr>
              <w:spacing w:line="240" w:lineRule="auto"/>
              <w:rPr>
                <w:rFonts w:ascii="Times New Roman" w:eastAsia="Times New Roman" w:hAnsi="Times New Roman" w:cs="Times New Roman"/>
                <w:sz w:val="16"/>
                <w:szCs w:val="16"/>
              </w:rPr>
            </w:pPr>
            <w:r>
              <w:rPr>
                <w:b/>
                <w:i/>
                <w:sz w:val="16"/>
                <w:szCs w:val="16"/>
              </w:rPr>
              <w:t xml:space="preserve">Prompt: </w:t>
            </w:r>
            <w:r>
              <w:rPr>
                <w:sz w:val="16"/>
                <w:szCs w:val="16"/>
              </w:rPr>
              <w:t>Explain why deforestation has been increasing in tropical regions. </w:t>
            </w:r>
          </w:p>
          <w:p w:rsidR="000F4863" w:rsidRDefault="00496695">
            <w:pPr>
              <w:spacing w:line="240" w:lineRule="auto"/>
              <w:rPr>
                <w:rFonts w:ascii="Times New Roman" w:eastAsia="Times New Roman" w:hAnsi="Times New Roman" w:cs="Times New Roman"/>
                <w:sz w:val="16"/>
                <w:szCs w:val="16"/>
              </w:rPr>
            </w:pPr>
            <w:r>
              <w:rPr>
                <w:b/>
                <w:i/>
                <w:sz w:val="16"/>
                <w:szCs w:val="16"/>
              </w:rPr>
              <w:t xml:space="preserve">Answer: </w:t>
            </w:r>
            <w:r>
              <w:rPr>
                <w:i/>
                <w:sz w:val="16"/>
                <w:szCs w:val="16"/>
              </w:rPr>
              <w:t>“Deforestation is occurring in tropical regions because commercial farmers in the region need more land as consumer demand increases and there is widespread use of unsustainable farming practices such as slash-and-burn agriculture. (then back up claim with</w:t>
            </w:r>
            <w:r>
              <w:rPr>
                <w:i/>
                <w:sz w:val="16"/>
                <w:szCs w:val="16"/>
              </w:rPr>
              <w:t xml:space="preserve"> evidence and reasoning)</w:t>
            </w:r>
          </w:p>
          <w:p w:rsidR="000F4863" w:rsidRDefault="000F4863">
            <w:pPr>
              <w:spacing w:line="240" w:lineRule="auto"/>
              <w:rPr>
                <w:rFonts w:ascii="Times New Roman" w:eastAsia="Times New Roman" w:hAnsi="Times New Roman" w:cs="Times New Roman"/>
                <w:sz w:val="16"/>
                <w:szCs w:val="16"/>
              </w:rPr>
            </w:pPr>
          </w:p>
        </w:tc>
        <w:tc>
          <w:tcPr>
            <w:tcW w:w="2130" w:type="dxa"/>
            <w:vMerge/>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0F4863" w:rsidRDefault="000F4863">
            <w:pPr>
              <w:widowControl w:val="0"/>
              <w:rPr>
                <w:rFonts w:ascii="Times New Roman" w:eastAsia="Times New Roman" w:hAnsi="Times New Roman" w:cs="Times New Roman"/>
                <w:sz w:val="16"/>
                <w:szCs w:val="16"/>
              </w:rPr>
            </w:pPr>
          </w:p>
        </w:tc>
      </w:tr>
      <w:tr w:rsidR="000F4863">
        <w:trPr>
          <w:trHeight w:val="385"/>
        </w:trPr>
        <w:tc>
          <w:tcPr>
            <w:tcW w:w="1065" w:type="dxa"/>
            <w:vMerge w:val="restart"/>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vAlign w:val="center"/>
          </w:tcPr>
          <w:p w:rsidR="000F4863" w:rsidRDefault="00496695">
            <w:pPr>
              <w:spacing w:line="240" w:lineRule="auto"/>
              <w:jc w:val="center"/>
              <w:rPr>
                <w:rFonts w:ascii="Times New Roman" w:eastAsia="Times New Roman" w:hAnsi="Times New Roman" w:cs="Times New Roman"/>
                <w:sz w:val="16"/>
                <w:szCs w:val="16"/>
              </w:rPr>
            </w:pPr>
            <w:r>
              <w:rPr>
                <w:b/>
                <w:sz w:val="16"/>
                <w:szCs w:val="16"/>
              </w:rPr>
              <w:t>Compare</w:t>
            </w:r>
          </w:p>
        </w:tc>
        <w:tc>
          <w:tcPr>
            <w:tcW w:w="708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0F4863" w:rsidRDefault="00496695">
            <w:pPr>
              <w:spacing w:line="240" w:lineRule="auto"/>
              <w:rPr>
                <w:rFonts w:ascii="Times New Roman" w:eastAsia="Times New Roman" w:hAnsi="Times New Roman" w:cs="Times New Roman"/>
                <w:sz w:val="16"/>
                <w:szCs w:val="16"/>
              </w:rPr>
            </w:pPr>
            <w:r>
              <w:rPr>
                <w:sz w:val="16"/>
                <w:szCs w:val="16"/>
              </w:rPr>
              <w:t xml:space="preserve">Provide a </w:t>
            </w:r>
            <w:r>
              <w:rPr>
                <w:b/>
                <w:sz w:val="16"/>
                <w:szCs w:val="16"/>
              </w:rPr>
              <w:t>description</w:t>
            </w:r>
            <w:r>
              <w:rPr>
                <w:sz w:val="16"/>
                <w:szCs w:val="16"/>
              </w:rPr>
              <w:t xml:space="preserve"> or </w:t>
            </w:r>
            <w:r>
              <w:rPr>
                <w:b/>
                <w:sz w:val="16"/>
                <w:szCs w:val="16"/>
              </w:rPr>
              <w:t>explanation</w:t>
            </w:r>
            <w:r>
              <w:rPr>
                <w:sz w:val="16"/>
                <w:szCs w:val="16"/>
              </w:rPr>
              <w:t xml:space="preserve"> of similarities and/or differences. </w:t>
            </w:r>
          </w:p>
          <w:p w:rsidR="000F4863" w:rsidRDefault="00496695">
            <w:pPr>
              <w:spacing w:line="240" w:lineRule="auto"/>
              <w:rPr>
                <w:rFonts w:ascii="Times New Roman" w:eastAsia="Times New Roman" w:hAnsi="Times New Roman" w:cs="Times New Roman"/>
                <w:sz w:val="16"/>
                <w:szCs w:val="16"/>
              </w:rPr>
            </w:pPr>
            <w:r>
              <w:rPr>
                <w:sz w:val="16"/>
                <w:szCs w:val="16"/>
              </w:rPr>
              <w:t>Notice that you have to describe or explain the differences and/or similarities.</w:t>
            </w:r>
          </w:p>
        </w:tc>
        <w:tc>
          <w:tcPr>
            <w:tcW w:w="2130" w:type="dxa"/>
            <w:vMerge w:val="restart"/>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0F4863" w:rsidRDefault="00496695">
            <w:pPr>
              <w:spacing w:line="240" w:lineRule="auto"/>
              <w:rPr>
                <w:rFonts w:ascii="Times New Roman" w:eastAsia="Times New Roman" w:hAnsi="Times New Roman" w:cs="Times New Roman"/>
                <w:sz w:val="16"/>
                <w:szCs w:val="16"/>
              </w:rPr>
            </w:pPr>
            <w:r>
              <w:rPr>
                <w:sz w:val="16"/>
                <w:szCs w:val="16"/>
              </w:rPr>
              <w:t>Paragraph</w:t>
            </w:r>
          </w:p>
          <w:p w:rsidR="000F4863" w:rsidRDefault="000F4863">
            <w:pPr>
              <w:spacing w:line="240" w:lineRule="auto"/>
              <w:rPr>
                <w:rFonts w:ascii="Times New Roman" w:eastAsia="Times New Roman" w:hAnsi="Times New Roman" w:cs="Times New Roman"/>
                <w:sz w:val="16"/>
                <w:szCs w:val="16"/>
              </w:rPr>
            </w:pPr>
          </w:p>
          <w:p w:rsidR="000F4863" w:rsidRDefault="00496695">
            <w:pPr>
              <w:spacing w:line="240" w:lineRule="auto"/>
              <w:rPr>
                <w:rFonts w:ascii="Times New Roman" w:eastAsia="Times New Roman" w:hAnsi="Times New Roman" w:cs="Times New Roman"/>
                <w:sz w:val="16"/>
                <w:szCs w:val="16"/>
              </w:rPr>
            </w:pPr>
            <w:r>
              <w:rPr>
                <w:sz w:val="16"/>
                <w:szCs w:val="16"/>
              </w:rPr>
              <w:t>Useful words: both, whereas</w:t>
            </w:r>
          </w:p>
          <w:p w:rsidR="000F4863" w:rsidRDefault="000F4863">
            <w:pPr>
              <w:spacing w:line="240" w:lineRule="auto"/>
              <w:rPr>
                <w:rFonts w:ascii="Times New Roman" w:eastAsia="Times New Roman" w:hAnsi="Times New Roman" w:cs="Times New Roman"/>
                <w:sz w:val="16"/>
                <w:szCs w:val="16"/>
              </w:rPr>
            </w:pPr>
          </w:p>
          <w:p w:rsidR="000F4863" w:rsidRDefault="00496695">
            <w:pPr>
              <w:spacing w:line="240" w:lineRule="auto"/>
              <w:rPr>
                <w:rFonts w:ascii="Times New Roman" w:eastAsia="Times New Roman" w:hAnsi="Times New Roman" w:cs="Times New Roman"/>
                <w:sz w:val="16"/>
                <w:szCs w:val="16"/>
              </w:rPr>
            </w:pPr>
            <w:r>
              <w:rPr>
                <w:sz w:val="16"/>
                <w:szCs w:val="16"/>
              </w:rPr>
              <w:t>Never say A is ___ and B is not. You must elaborate on both A and B.</w:t>
            </w:r>
          </w:p>
        </w:tc>
      </w:tr>
      <w:tr w:rsidR="000F4863">
        <w:trPr>
          <w:trHeight w:val="1320"/>
        </w:trPr>
        <w:tc>
          <w:tcPr>
            <w:tcW w:w="1065" w:type="dxa"/>
            <w:vMerge/>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vAlign w:val="center"/>
          </w:tcPr>
          <w:p w:rsidR="000F4863" w:rsidRDefault="000F4863">
            <w:pPr>
              <w:widowControl w:val="0"/>
              <w:rPr>
                <w:rFonts w:ascii="Times New Roman" w:eastAsia="Times New Roman" w:hAnsi="Times New Roman" w:cs="Times New Roman"/>
                <w:sz w:val="16"/>
                <w:szCs w:val="16"/>
              </w:rPr>
            </w:pPr>
          </w:p>
        </w:tc>
        <w:tc>
          <w:tcPr>
            <w:tcW w:w="708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0F4863" w:rsidRDefault="00496695">
            <w:pPr>
              <w:spacing w:line="240" w:lineRule="auto"/>
              <w:rPr>
                <w:rFonts w:ascii="Times New Roman" w:eastAsia="Times New Roman" w:hAnsi="Times New Roman" w:cs="Times New Roman"/>
                <w:sz w:val="16"/>
                <w:szCs w:val="16"/>
              </w:rPr>
            </w:pPr>
            <w:r>
              <w:rPr>
                <w:b/>
                <w:i/>
                <w:sz w:val="16"/>
                <w:szCs w:val="16"/>
              </w:rPr>
              <w:t>Prompt</w:t>
            </w:r>
            <w:r>
              <w:rPr>
                <w:i/>
                <w:sz w:val="16"/>
                <w:szCs w:val="16"/>
              </w:rPr>
              <w:t xml:space="preserve">: </w:t>
            </w:r>
            <w:r>
              <w:rPr>
                <w:sz w:val="16"/>
                <w:szCs w:val="16"/>
              </w:rPr>
              <w:t>Compare the theories of environmental determinism and po</w:t>
            </w:r>
            <w:r>
              <w:rPr>
                <w:sz w:val="16"/>
                <w:szCs w:val="16"/>
              </w:rPr>
              <w:t>ssibilism.</w:t>
            </w:r>
          </w:p>
          <w:p w:rsidR="000F4863" w:rsidRDefault="00496695">
            <w:pPr>
              <w:spacing w:line="240" w:lineRule="auto"/>
              <w:rPr>
                <w:rFonts w:ascii="Times New Roman" w:eastAsia="Times New Roman" w:hAnsi="Times New Roman" w:cs="Times New Roman"/>
                <w:sz w:val="16"/>
                <w:szCs w:val="16"/>
              </w:rPr>
            </w:pPr>
            <w:r>
              <w:rPr>
                <w:b/>
                <w:i/>
                <w:sz w:val="16"/>
                <w:szCs w:val="16"/>
              </w:rPr>
              <w:t>Answer:</w:t>
            </w:r>
            <w:r>
              <w:rPr>
                <w:i/>
                <w:sz w:val="16"/>
                <w:szCs w:val="16"/>
              </w:rPr>
              <w:t xml:space="preserve"> </w:t>
            </w:r>
            <w:r>
              <w:rPr>
                <w:sz w:val="16"/>
                <w:szCs w:val="16"/>
              </w:rPr>
              <w:t xml:space="preserve">Both are philosophies that focus on human-environmental interaction and aim to explain the degree to which humans are shaped by their environment. Whereas environmental determinism asserts that developmental and cultural differences are </w:t>
            </w:r>
            <w:r>
              <w:rPr>
                <w:sz w:val="16"/>
                <w:szCs w:val="16"/>
              </w:rPr>
              <w:t>attributable to differences in physical landscape, possibilism...</w:t>
            </w:r>
          </w:p>
        </w:tc>
        <w:tc>
          <w:tcPr>
            <w:tcW w:w="2130" w:type="dxa"/>
            <w:vMerge/>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0F4863" w:rsidRDefault="000F4863">
            <w:pPr>
              <w:widowControl w:val="0"/>
              <w:rPr>
                <w:rFonts w:ascii="Times New Roman" w:eastAsia="Times New Roman" w:hAnsi="Times New Roman" w:cs="Times New Roman"/>
                <w:sz w:val="16"/>
                <w:szCs w:val="16"/>
              </w:rPr>
            </w:pPr>
          </w:p>
        </w:tc>
      </w:tr>
    </w:tbl>
    <w:p w:rsidR="000F4863" w:rsidRDefault="000F4863">
      <w:pPr>
        <w:spacing w:line="240" w:lineRule="auto"/>
        <w:jc w:val="center"/>
        <w:rPr>
          <w:rFonts w:ascii="Times New Roman" w:eastAsia="Times New Roman" w:hAnsi="Times New Roman" w:cs="Times New Roman"/>
          <w:b/>
          <w:sz w:val="24"/>
          <w:szCs w:val="24"/>
          <w:u w:val="single"/>
        </w:rPr>
      </w:pPr>
    </w:p>
    <w:p w:rsidR="000F4863" w:rsidRDefault="00496695">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Descriptors, Meaning and Examples</w:t>
      </w:r>
    </w:p>
    <w:p w:rsidR="000F4863" w:rsidRDefault="000F4863">
      <w:pPr>
        <w:spacing w:line="240" w:lineRule="auto"/>
        <w:jc w:val="center"/>
        <w:rPr>
          <w:rFonts w:ascii="Times New Roman" w:eastAsia="Times New Roman" w:hAnsi="Times New Roman" w:cs="Times New Roman"/>
          <w:b/>
          <w:sz w:val="16"/>
          <w:szCs w:val="16"/>
          <w:u w:val="single"/>
        </w:rPr>
      </w:pPr>
    </w:p>
    <w:tbl>
      <w:tblPr>
        <w:tblStyle w:val="af0"/>
        <w:tblW w:w="10340" w:type="dxa"/>
        <w:jc w:val="center"/>
        <w:tblLayout w:type="fixed"/>
        <w:tblLook w:val="0400" w:firstRow="0" w:lastRow="0" w:firstColumn="0" w:lastColumn="0" w:noHBand="0" w:noVBand="1"/>
      </w:tblPr>
      <w:tblGrid>
        <w:gridCol w:w="1361"/>
        <w:gridCol w:w="4768"/>
        <w:gridCol w:w="4211"/>
      </w:tblGrid>
      <w:tr w:rsidR="000F4863">
        <w:trPr>
          <w:jc w:val="center"/>
        </w:trPr>
        <w:tc>
          <w:tcPr>
            <w:tcW w:w="1361"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0F4863" w:rsidRDefault="00496695">
            <w:pPr>
              <w:spacing w:line="240" w:lineRule="auto"/>
              <w:jc w:val="center"/>
              <w:rPr>
                <w:rFonts w:ascii="Times New Roman" w:eastAsia="Times New Roman" w:hAnsi="Times New Roman" w:cs="Times New Roman"/>
                <w:sz w:val="16"/>
                <w:szCs w:val="16"/>
              </w:rPr>
            </w:pPr>
            <w:r>
              <w:rPr>
                <w:b/>
                <w:sz w:val="16"/>
                <w:szCs w:val="16"/>
              </w:rPr>
              <w:t>Descriptor</w:t>
            </w:r>
          </w:p>
        </w:tc>
        <w:tc>
          <w:tcPr>
            <w:tcW w:w="4768"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0F4863" w:rsidRDefault="00496695">
            <w:pPr>
              <w:spacing w:line="240" w:lineRule="auto"/>
              <w:jc w:val="center"/>
              <w:rPr>
                <w:rFonts w:ascii="Times New Roman" w:eastAsia="Times New Roman" w:hAnsi="Times New Roman" w:cs="Times New Roman"/>
                <w:sz w:val="16"/>
                <w:szCs w:val="16"/>
              </w:rPr>
            </w:pPr>
            <w:r>
              <w:rPr>
                <w:b/>
                <w:sz w:val="16"/>
                <w:szCs w:val="16"/>
              </w:rPr>
              <w:t>Definition and Interpretation</w:t>
            </w:r>
          </w:p>
        </w:tc>
        <w:tc>
          <w:tcPr>
            <w:tcW w:w="4211"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rsidR="000F4863" w:rsidRDefault="00496695">
            <w:pPr>
              <w:spacing w:line="240" w:lineRule="auto"/>
              <w:jc w:val="center"/>
              <w:rPr>
                <w:rFonts w:ascii="Times New Roman" w:eastAsia="Times New Roman" w:hAnsi="Times New Roman" w:cs="Times New Roman"/>
                <w:sz w:val="16"/>
                <w:szCs w:val="16"/>
              </w:rPr>
            </w:pPr>
            <w:r>
              <w:rPr>
                <w:b/>
                <w:sz w:val="16"/>
                <w:szCs w:val="16"/>
              </w:rPr>
              <w:t>Example</w:t>
            </w:r>
          </w:p>
        </w:tc>
      </w:tr>
      <w:tr w:rsidR="000F4863">
        <w:trPr>
          <w:jc w:val="center"/>
        </w:trPr>
        <w:tc>
          <w:tcPr>
            <w:tcW w:w="1361"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0F4863" w:rsidRDefault="00496695">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Social</w:t>
            </w:r>
          </w:p>
        </w:tc>
        <w:tc>
          <w:tcPr>
            <w:tcW w:w="4768"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0F4863" w:rsidRDefault="00496695">
            <w:pPr>
              <w:numPr>
                <w:ilvl w:val="0"/>
                <w:numId w:val="5"/>
              </w:num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Think cultural, language, ethnicity, religion, generational, societal norms, health, education</w:t>
            </w:r>
          </w:p>
          <w:p w:rsidR="000F4863" w:rsidRDefault="00496695">
            <w:pPr>
              <w:numPr>
                <w:ilvl w:val="0"/>
                <w:numId w:val="5"/>
              </w:num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How is this trend/event/change affecting the ways in which people interact and live</w:t>
            </w:r>
          </w:p>
        </w:tc>
        <w:tc>
          <w:tcPr>
            <w:tcW w:w="4211"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0F4863" w:rsidRDefault="00496695">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“Explain one social consequence of suburbanization.” </w:t>
            </w:r>
          </w:p>
        </w:tc>
      </w:tr>
      <w:tr w:rsidR="000F4863">
        <w:trPr>
          <w:jc w:val="center"/>
        </w:trPr>
        <w:tc>
          <w:tcPr>
            <w:tcW w:w="1361"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0F4863" w:rsidRDefault="000F4863">
            <w:pPr>
              <w:spacing w:line="240" w:lineRule="auto"/>
              <w:rPr>
                <w:rFonts w:ascii="Times New Roman" w:eastAsia="Times New Roman" w:hAnsi="Times New Roman" w:cs="Times New Roman"/>
                <w:sz w:val="16"/>
                <w:szCs w:val="16"/>
              </w:rPr>
            </w:pPr>
          </w:p>
          <w:p w:rsidR="000F4863" w:rsidRDefault="00496695">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Political</w:t>
            </w:r>
          </w:p>
        </w:tc>
        <w:tc>
          <w:tcPr>
            <w:tcW w:w="4768"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0F4863" w:rsidRDefault="00496695">
            <w:pPr>
              <w:numPr>
                <w:ilvl w:val="0"/>
                <w:numId w:val="6"/>
              </w:num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Relating to</w:t>
            </w:r>
            <w:r>
              <w:rPr>
                <w:rFonts w:ascii="Times New Roman" w:eastAsia="Times New Roman" w:hAnsi="Times New Roman" w:cs="Times New Roman"/>
                <w:sz w:val="16"/>
                <w:szCs w:val="16"/>
              </w:rPr>
              <w:t xml:space="preserve"> the government, sovereignty, territoriality, states, nations, nation states, </w:t>
            </w:r>
            <w:proofErr w:type="spellStart"/>
            <w:r>
              <w:rPr>
                <w:rFonts w:ascii="Times New Roman" w:eastAsia="Times New Roman" w:hAnsi="Times New Roman" w:cs="Times New Roman"/>
                <w:sz w:val="16"/>
                <w:szCs w:val="16"/>
              </w:rPr>
              <w:t>ect</w:t>
            </w:r>
            <w:proofErr w:type="spellEnd"/>
            <w:r>
              <w:rPr>
                <w:rFonts w:ascii="Times New Roman" w:eastAsia="Times New Roman" w:hAnsi="Times New Roman" w:cs="Times New Roman"/>
                <w:sz w:val="16"/>
                <w:szCs w:val="16"/>
              </w:rPr>
              <w:t>.</w:t>
            </w:r>
          </w:p>
          <w:p w:rsidR="000F4863" w:rsidRDefault="00496695">
            <w:pPr>
              <w:numPr>
                <w:ilvl w:val="0"/>
                <w:numId w:val="6"/>
              </w:numPr>
              <w:spacing w:before="32"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think governments, policies, parties, legislations, organizations, alliances</w:t>
            </w:r>
          </w:p>
        </w:tc>
        <w:tc>
          <w:tcPr>
            <w:tcW w:w="4211"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0F4863" w:rsidRDefault="00496695">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“Describe how political reforms have promoted democracy in Sub-Saharan Africa since the 1960s.” </w:t>
            </w:r>
          </w:p>
        </w:tc>
      </w:tr>
      <w:tr w:rsidR="000F4863">
        <w:trPr>
          <w:jc w:val="center"/>
        </w:trPr>
        <w:tc>
          <w:tcPr>
            <w:tcW w:w="1361"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rsidR="000F4863" w:rsidRDefault="000F4863">
            <w:pPr>
              <w:spacing w:line="240" w:lineRule="auto"/>
              <w:rPr>
                <w:rFonts w:ascii="Times New Roman" w:eastAsia="Times New Roman" w:hAnsi="Times New Roman" w:cs="Times New Roman"/>
                <w:sz w:val="16"/>
                <w:szCs w:val="16"/>
              </w:rPr>
            </w:pPr>
          </w:p>
          <w:p w:rsidR="000F4863" w:rsidRDefault="00496695">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Economic</w:t>
            </w:r>
          </w:p>
          <w:p w:rsidR="000F4863" w:rsidRDefault="000F4863">
            <w:pPr>
              <w:spacing w:line="240" w:lineRule="auto"/>
              <w:rPr>
                <w:rFonts w:ascii="Times New Roman" w:eastAsia="Times New Roman" w:hAnsi="Times New Roman" w:cs="Times New Roman"/>
                <w:sz w:val="16"/>
                <w:szCs w:val="16"/>
              </w:rPr>
            </w:pPr>
          </w:p>
        </w:tc>
        <w:tc>
          <w:tcPr>
            <w:tcW w:w="4768"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rsidR="000F4863" w:rsidRDefault="00496695">
            <w:pPr>
              <w:numPr>
                <w:ilvl w:val="0"/>
                <w:numId w:val="1"/>
              </w:num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That which pertains to financial (monetary) value. Resource allocation and jobs are often the focus.</w:t>
            </w:r>
          </w:p>
          <w:p w:rsidR="000F4863" w:rsidRDefault="00496695">
            <w:pPr>
              <w:numPr>
                <w:ilvl w:val="0"/>
                <w:numId w:val="1"/>
              </w:num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Think jobs, money, business, trade</w:t>
            </w:r>
          </w:p>
        </w:tc>
        <w:tc>
          <w:tcPr>
            <w:tcW w:w="4211"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rsidR="000F4863" w:rsidRDefault="00496695">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“Explain two economic changes resulting from supranationalism in Europe.”  </w:t>
            </w:r>
          </w:p>
        </w:tc>
      </w:tr>
      <w:tr w:rsidR="000F4863">
        <w:trPr>
          <w:trHeight w:val="1266"/>
          <w:jc w:val="center"/>
        </w:trPr>
        <w:tc>
          <w:tcPr>
            <w:tcW w:w="1361"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rsidR="000F4863" w:rsidRDefault="000F4863">
            <w:pPr>
              <w:spacing w:line="240" w:lineRule="auto"/>
              <w:rPr>
                <w:rFonts w:ascii="Times New Roman" w:eastAsia="Times New Roman" w:hAnsi="Times New Roman" w:cs="Times New Roman"/>
                <w:sz w:val="16"/>
                <w:szCs w:val="16"/>
              </w:rPr>
            </w:pPr>
          </w:p>
          <w:p w:rsidR="000F4863" w:rsidRDefault="00496695">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Environmental</w:t>
            </w:r>
          </w:p>
        </w:tc>
        <w:tc>
          <w:tcPr>
            <w:tcW w:w="4768"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rsidR="000F4863" w:rsidRDefault="00496695">
            <w:pPr>
              <w:numPr>
                <w:ilvl w:val="0"/>
                <w:numId w:val="7"/>
              </w:num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That which describes the natural world and the impact of human activity on its condition (or vice versa). </w:t>
            </w:r>
          </w:p>
          <w:p w:rsidR="000F4863" w:rsidRDefault="00496695">
            <w:pPr>
              <w:numPr>
                <w:ilvl w:val="0"/>
                <w:numId w:val="7"/>
              </w:numPr>
              <w:spacing w:after="160" w:line="259"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think anything physical earth, landforms, bodies of water, conservation, resources</w:t>
            </w:r>
          </w:p>
        </w:tc>
        <w:tc>
          <w:tcPr>
            <w:tcW w:w="4211"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rsidR="000F4863" w:rsidRDefault="00496695">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“Identify and explain one environmental consequence of green energ</w:t>
            </w:r>
            <w:r>
              <w:rPr>
                <w:rFonts w:ascii="Times New Roman" w:eastAsia="Times New Roman" w:hAnsi="Times New Roman" w:cs="Times New Roman"/>
                <w:sz w:val="16"/>
                <w:szCs w:val="16"/>
              </w:rPr>
              <w:t>y technology.” </w:t>
            </w:r>
          </w:p>
          <w:p w:rsidR="000F4863" w:rsidRDefault="000F4863">
            <w:pPr>
              <w:spacing w:line="240" w:lineRule="auto"/>
              <w:rPr>
                <w:rFonts w:ascii="Times New Roman" w:eastAsia="Times New Roman" w:hAnsi="Times New Roman" w:cs="Times New Roman"/>
                <w:sz w:val="16"/>
                <w:szCs w:val="16"/>
              </w:rPr>
            </w:pPr>
          </w:p>
          <w:p w:rsidR="000F4863" w:rsidRDefault="00496695">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“Identify and explain one environmental consequence of climate change on human settlement patterns.” </w:t>
            </w:r>
          </w:p>
        </w:tc>
      </w:tr>
      <w:tr w:rsidR="000F4863">
        <w:trPr>
          <w:trHeight w:val="762"/>
          <w:jc w:val="center"/>
        </w:trPr>
        <w:tc>
          <w:tcPr>
            <w:tcW w:w="1361"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0F4863" w:rsidRDefault="000F4863">
            <w:pPr>
              <w:spacing w:line="240" w:lineRule="auto"/>
              <w:rPr>
                <w:rFonts w:ascii="Times New Roman" w:eastAsia="Times New Roman" w:hAnsi="Times New Roman" w:cs="Times New Roman"/>
                <w:sz w:val="16"/>
                <w:szCs w:val="16"/>
              </w:rPr>
            </w:pPr>
          </w:p>
          <w:p w:rsidR="000F4863" w:rsidRDefault="00496695">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Demographic</w:t>
            </w:r>
          </w:p>
        </w:tc>
        <w:tc>
          <w:tcPr>
            <w:tcW w:w="4768"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0F4863" w:rsidRDefault="00496695">
            <w:pPr>
              <w:numPr>
                <w:ilvl w:val="0"/>
                <w:numId w:val="2"/>
              </w:num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Relating to the structure of human populations.</w:t>
            </w:r>
          </w:p>
          <w:p w:rsidR="000F4863" w:rsidRDefault="00496695">
            <w:pPr>
              <w:numPr>
                <w:ilvl w:val="0"/>
                <w:numId w:val="8"/>
              </w:numPr>
              <w:spacing w:after="160" w:line="259"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think population statistics like birth rate, ages, genders, population characteristic</w:t>
            </w:r>
          </w:p>
        </w:tc>
        <w:tc>
          <w:tcPr>
            <w:tcW w:w="4211"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0F4863" w:rsidRDefault="00496695">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“Explain the demographic changes that developing countries have been experiencing in recent decades.” </w:t>
            </w:r>
          </w:p>
        </w:tc>
      </w:tr>
      <w:tr w:rsidR="000F4863">
        <w:trPr>
          <w:jc w:val="center"/>
        </w:trPr>
        <w:tc>
          <w:tcPr>
            <w:tcW w:w="136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0F4863" w:rsidRDefault="000F4863">
            <w:pPr>
              <w:spacing w:line="240" w:lineRule="auto"/>
              <w:rPr>
                <w:rFonts w:ascii="Times New Roman" w:eastAsia="Times New Roman" w:hAnsi="Times New Roman" w:cs="Times New Roman"/>
                <w:sz w:val="16"/>
                <w:szCs w:val="16"/>
              </w:rPr>
            </w:pPr>
          </w:p>
          <w:p w:rsidR="000F4863" w:rsidRDefault="00496695">
            <w:pPr>
              <w:spacing w:line="240" w:lineRule="auto"/>
              <w:jc w:val="center"/>
              <w:rPr>
                <w:rFonts w:ascii="Times New Roman" w:eastAsia="Times New Roman" w:hAnsi="Times New Roman" w:cs="Times New Roman"/>
                <w:sz w:val="16"/>
                <w:szCs w:val="16"/>
              </w:rPr>
            </w:pPr>
            <w:r>
              <w:rPr>
                <w:b/>
                <w:sz w:val="16"/>
                <w:szCs w:val="16"/>
              </w:rPr>
              <w:t>Spatial</w:t>
            </w:r>
          </w:p>
        </w:tc>
        <w:tc>
          <w:tcPr>
            <w:tcW w:w="4768"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0F4863" w:rsidRDefault="00496695">
            <w:pPr>
              <w:numPr>
                <w:ilvl w:val="0"/>
                <w:numId w:val="9"/>
              </w:numPr>
              <w:spacing w:line="240" w:lineRule="auto"/>
              <w:rPr>
                <w:rFonts w:ascii="Times New Roman" w:eastAsia="Times New Roman" w:hAnsi="Times New Roman" w:cs="Times New Roman"/>
                <w:sz w:val="16"/>
                <w:szCs w:val="16"/>
              </w:rPr>
            </w:pPr>
            <w:r>
              <w:rPr>
                <w:sz w:val="16"/>
                <w:szCs w:val="16"/>
              </w:rPr>
              <w:t>Describing the relationship or geographic features within</w:t>
            </w:r>
            <w:r>
              <w:rPr>
                <w:sz w:val="16"/>
                <w:szCs w:val="16"/>
              </w:rPr>
              <w:t xml:space="preserve"> a space or between multiple locations. </w:t>
            </w:r>
          </w:p>
          <w:p w:rsidR="000F4863" w:rsidRDefault="00496695">
            <w:pPr>
              <w:numPr>
                <w:ilvl w:val="0"/>
                <w:numId w:val="9"/>
              </w:numPr>
              <w:spacing w:line="240" w:lineRule="auto"/>
              <w:rPr>
                <w:rFonts w:ascii="Times New Roman" w:eastAsia="Times New Roman" w:hAnsi="Times New Roman" w:cs="Times New Roman"/>
                <w:sz w:val="16"/>
                <w:szCs w:val="16"/>
              </w:rPr>
            </w:pPr>
            <w:r>
              <w:rPr>
                <w:sz w:val="16"/>
                <w:szCs w:val="16"/>
              </w:rPr>
              <w:t>Think, pattern, scale (global, national local,) distance, direction, clustering, dispersed</w:t>
            </w:r>
          </w:p>
        </w:tc>
        <w:tc>
          <w:tcPr>
            <w:tcW w:w="421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0F4863" w:rsidRDefault="00496695">
            <w:pPr>
              <w:spacing w:line="240" w:lineRule="auto"/>
              <w:rPr>
                <w:rFonts w:ascii="Times New Roman" w:eastAsia="Times New Roman" w:hAnsi="Times New Roman" w:cs="Times New Roman"/>
                <w:sz w:val="16"/>
                <w:szCs w:val="16"/>
              </w:rPr>
            </w:pPr>
            <w:r>
              <w:rPr>
                <w:sz w:val="16"/>
                <w:szCs w:val="16"/>
              </w:rPr>
              <w:t>“Explain the spatial arrangement of dairy farms in the northeastern United States.” </w:t>
            </w:r>
          </w:p>
          <w:p w:rsidR="000F4863" w:rsidRDefault="00496695">
            <w:pPr>
              <w:spacing w:line="240" w:lineRule="auto"/>
              <w:rPr>
                <w:rFonts w:ascii="Times New Roman" w:eastAsia="Times New Roman" w:hAnsi="Times New Roman" w:cs="Times New Roman"/>
                <w:sz w:val="16"/>
                <w:szCs w:val="16"/>
              </w:rPr>
            </w:pPr>
            <w:r>
              <w:rPr>
                <w:sz w:val="16"/>
                <w:szCs w:val="16"/>
              </w:rPr>
              <w:t>“Compare the spatial distribution of St</w:t>
            </w:r>
            <w:r>
              <w:rPr>
                <w:sz w:val="16"/>
                <w:szCs w:val="16"/>
              </w:rPr>
              <w:t>arbucks and Dunkin Donuts in New Jersey.” </w:t>
            </w:r>
          </w:p>
        </w:tc>
      </w:tr>
    </w:tbl>
    <w:p w:rsidR="000F4863" w:rsidRDefault="000F4863"/>
    <w:sectPr w:rsidR="000F4863">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B02CF"/>
    <w:multiLevelType w:val="multilevel"/>
    <w:tmpl w:val="F280A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035F57"/>
    <w:multiLevelType w:val="multilevel"/>
    <w:tmpl w:val="96A6C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2D3507"/>
    <w:multiLevelType w:val="multilevel"/>
    <w:tmpl w:val="044C5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2CB451C"/>
    <w:multiLevelType w:val="multilevel"/>
    <w:tmpl w:val="E6CE2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F541EF"/>
    <w:multiLevelType w:val="multilevel"/>
    <w:tmpl w:val="7DAC8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A525C8"/>
    <w:multiLevelType w:val="multilevel"/>
    <w:tmpl w:val="28BC2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513D1B"/>
    <w:multiLevelType w:val="multilevel"/>
    <w:tmpl w:val="C58E5F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8B52DB0"/>
    <w:multiLevelType w:val="multilevel"/>
    <w:tmpl w:val="FE50F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EF85C79"/>
    <w:multiLevelType w:val="multilevel"/>
    <w:tmpl w:val="9530D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4"/>
  </w:num>
  <w:num w:numId="3">
    <w:abstractNumId w:val="0"/>
  </w:num>
  <w:num w:numId="4">
    <w:abstractNumId w:val="8"/>
  </w:num>
  <w:num w:numId="5">
    <w:abstractNumId w:val="3"/>
  </w:num>
  <w:num w:numId="6">
    <w:abstractNumId w:val="1"/>
  </w:num>
  <w:num w:numId="7">
    <w:abstractNumId w:val="6"/>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863"/>
    <w:rsid w:val="000F4863"/>
    <w:rsid w:val="00496695"/>
    <w:rsid w:val="00760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0ACB5"/>
  <w15:docId w15:val="{F7DD03F4-520C-448F-B56E-1C1056AA8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5</Pages>
  <Words>2007</Words>
  <Characters>11443</Characters>
  <Application>Microsoft Office Word</Application>
  <DocSecurity>0</DocSecurity>
  <Lines>95</Lines>
  <Paragraphs>26</Paragraphs>
  <ScaleCrop>false</ScaleCrop>
  <Company/>
  <LinksUpToDate>false</LinksUpToDate>
  <CharactersWithSpaces>13424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dc:creator>
  <cp:lastModifiedBy>Carrie</cp:lastModifiedBy>
  <cp:revision>3</cp:revision>
  <dcterms:created xsi:type="dcterms:W3CDTF">2020-04-20T22:06:00Z</dcterms:created>
  <dcterms:modified xsi:type="dcterms:W3CDTF">2020-04-27T12:00:00Z</dcterms:modified>
</cp:coreProperties>
</file>